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B228B" w:rsidRDefault="00EB228B" w:rsidP="00EB228B">
      <w:pPr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ГЛАВА  АЛЕЙНИКОВСКОГО СЕЛЬСКОГО ПОСЕЛЕНИЯ</w:t>
      </w:r>
    </w:p>
    <w:p w:rsidR="00EB228B" w:rsidRDefault="00EB228B" w:rsidP="00EB228B">
      <w:pPr>
        <w:widowControl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РОССОШАНСКОГО МУНИЦИПАЛЬНОГО РАЙОНА</w:t>
      </w:r>
    </w:p>
    <w:p w:rsidR="00EB228B" w:rsidRDefault="00EB228B" w:rsidP="00EB228B">
      <w:pPr>
        <w:widowControl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ВОРОНЕЖСКОЙ ОБЛАСТИ</w:t>
      </w:r>
    </w:p>
    <w:p w:rsidR="00EB228B" w:rsidRDefault="00EB228B" w:rsidP="00EB228B">
      <w:pPr>
        <w:widowControl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ПОСТАНОВЛЕНИЕ</w:t>
      </w:r>
    </w:p>
    <w:p w:rsidR="00EB228B" w:rsidRDefault="00EB228B" w:rsidP="00EB228B">
      <w:pPr>
        <w:widowControl/>
        <w:jc w:val="center"/>
        <w:rPr>
          <w:b/>
          <w:sz w:val="24"/>
          <w:szCs w:val="24"/>
        </w:rPr>
      </w:pPr>
    </w:p>
    <w:p w:rsidR="00EB228B" w:rsidRPr="008A3FC2" w:rsidRDefault="00EB228B" w:rsidP="00EB228B">
      <w:pPr>
        <w:widowControl/>
        <w:jc w:val="both"/>
        <w:rPr>
          <w:sz w:val="24"/>
          <w:szCs w:val="24"/>
        </w:rPr>
      </w:pPr>
      <w:r>
        <w:rPr>
          <w:sz w:val="24"/>
          <w:szCs w:val="24"/>
        </w:rPr>
        <w:t>от  01.11.2023 г.  №4</w:t>
      </w:r>
    </w:p>
    <w:p w:rsidR="00EB228B" w:rsidRDefault="00EB228B" w:rsidP="00EB228B">
      <w:pPr>
        <w:widowControl/>
        <w:rPr>
          <w:sz w:val="24"/>
          <w:szCs w:val="24"/>
        </w:rPr>
      </w:pPr>
      <w:r>
        <w:rPr>
          <w:sz w:val="24"/>
          <w:szCs w:val="24"/>
        </w:rPr>
        <w:t>х.Украинский</w:t>
      </w:r>
    </w:p>
    <w:p w:rsidR="00EB228B" w:rsidRDefault="00EB228B" w:rsidP="00EB228B">
      <w:pPr>
        <w:widowControl/>
        <w:rPr>
          <w:rFonts w:eastAsia="Calibri"/>
          <w:b/>
          <w:sz w:val="24"/>
          <w:szCs w:val="24"/>
          <w:lang w:eastAsia="zh-CN"/>
        </w:rPr>
      </w:pPr>
    </w:p>
    <w:p w:rsidR="00EB228B" w:rsidRDefault="00EB228B" w:rsidP="00EB228B">
      <w:pPr>
        <w:widowControl/>
        <w:ind w:right="4960"/>
        <w:jc w:val="both"/>
        <w:rPr>
          <w:rFonts w:eastAsia="Calibri"/>
          <w:sz w:val="24"/>
          <w:szCs w:val="24"/>
          <w:lang w:eastAsia="zh-CN"/>
        </w:rPr>
      </w:pPr>
      <w:r>
        <w:rPr>
          <w:rFonts w:eastAsia="Calibri"/>
          <w:sz w:val="24"/>
          <w:szCs w:val="24"/>
          <w:lang w:eastAsia="zh-CN"/>
        </w:rPr>
        <w:t xml:space="preserve">О назначении публичных слушаний по проекту приказа министерства архитектуры и градостроительства Воронежской области «О внесении изменений в правила землепользования и застройки Алейниковского сельского поселения Россошанского муниципального района Воронежской области» </w:t>
      </w:r>
    </w:p>
    <w:p w:rsidR="00EB228B" w:rsidRDefault="00EB228B" w:rsidP="00EB228B">
      <w:pPr>
        <w:widowControl/>
        <w:adjustRightInd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соответствии с Градостроительным кодексом Российской Федерации, Законом Российской Федерации от 06.10.2003 № 131-ФЗ «Об общих принципах организации местного самоуправления в Российской Федерации», Законом Воронежской области от 07.07.2006 № 61-ОЗ «О регулировании градостроительной деятельности в Воронежской области», Законом Воронежской области от 20.12.2018 года № 173-ОЗ «О перераспределении полномочий по утверждению правил землепользования и застройки между органами местного самоуправления поселений Воронежской области»,  решением Совета народных депутатов Алейниковского сельского поселения от 01.06.2018 г. №168 «Об утверждении Положения о порядке организации и проведения публичных слушаний, общественных обсуждений в Алейниковском сельском поселении Россошанского муниципального района Воронежской области», Уставом Алейниковского сельского поселения </w:t>
      </w:r>
    </w:p>
    <w:p w:rsidR="00EB228B" w:rsidRDefault="00EB228B" w:rsidP="00EB228B">
      <w:pPr>
        <w:widowControl/>
        <w:adjustRightInd w:val="0"/>
        <w:ind w:firstLine="540"/>
        <w:jc w:val="both"/>
        <w:rPr>
          <w:sz w:val="24"/>
          <w:szCs w:val="24"/>
        </w:rPr>
      </w:pPr>
    </w:p>
    <w:p w:rsidR="00EB228B" w:rsidRDefault="00EB228B" w:rsidP="00EB228B">
      <w:pPr>
        <w:widowControl/>
        <w:rPr>
          <w:rFonts w:eastAsia="Calibri"/>
          <w:sz w:val="24"/>
          <w:szCs w:val="24"/>
          <w:lang w:eastAsia="zh-CN"/>
        </w:rPr>
      </w:pPr>
      <w:r>
        <w:rPr>
          <w:rFonts w:eastAsia="Calibri"/>
          <w:b/>
          <w:sz w:val="24"/>
          <w:szCs w:val="24"/>
          <w:lang w:eastAsia="zh-CN"/>
        </w:rPr>
        <w:t xml:space="preserve">                                                               ПОСТАНОВЛЯЮ:</w:t>
      </w:r>
    </w:p>
    <w:p w:rsidR="00EB228B" w:rsidRDefault="00EB228B" w:rsidP="00EB228B">
      <w:pPr>
        <w:widowControl/>
        <w:numPr>
          <w:ilvl w:val="0"/>
          <w:numId w:val="3"/>
        </w:numPr>
        <w:suppressAutoHyphens/>
        <w:autoSpaceDE/>
        <w:ind w:left="0" w:firstLine="360"/>
        <w:jc w:val="both"/>
        <w:rPr>
          <w:rFonts w:eastAsia="Calibri"/>
          <w:sz w:val="24"/>
          <w:szCs w:val="24"/>
          <w:lang w:eastAsia="zh-CN"/>
        </w:rPr>
      </w:pPr>
      <w:r>
        <w:rPr>
          <w:rFonts w:eastAsia="Calibri"/>
          <w:sz w:val="24"/>
          <w:szCs w:val="24"/>
          <w:lang w:eastAsia="zh-CN"/>
        </w:rPr>
        <w:t xml:space="preserve">Вынести на  публичные слушания проект </w:t>
      </w:r>
      <w:r>
        <w:rPr>
          <w:kern w:val="2"/>
          <w:sz w:val="24"/>
          <w:szCs w:val="24"/>
          <w:lang w:eastAsia="ar-SA"/>
        </w:rPr>
        <w:t xml:space="preserve">приказа министерства архитектуры и градостроительства Воронежской области </w:t>
      </w:r>
      <w:r>
        <w:rPr>
          <w:rFonts w:eastAsia="Calibri"/>
          <w:sz w:val="24"/>
          <w:szCs w:val="24"/>
          <w:lang w:eastAsia="zh-CN"/>
        </w:rPr>
        <w:t xml:space="preserve">«О внесении изменений в </w:t>
      </w:r>
      <w:r>
        <w:rPr>
          <w:rFonts w:eastAsia="Calibri"/>
          <w:bCs/>
          <w:sz w:val="24"/>
          <w:szCs w:val="24"/>
          <w:lang w:eastAsia="zh-CN"/>
        </w:rPr>
        <w:t>правила землепользования и застройки</w:t>
      </w:r>
      <w:r>
        <w:rPr>
          <w:rFonts w:eastAsia="Calibri"/>
          <w:b/>
          <w:sz w:val="24"/>
          <w:szCs w:val="24"/>
          <w:lang w:eastAsia="zh-CN"/>
        </w:rPr>
        <w:t xml:space="preserve"> </w:t>
      </w:r>
      <w:r>
        <w:rPr>
          <w:rFonts w:eastAsia="Calibri"/>
          <w:sz w:val="24"/>
          <w:szCs w:val="24"/>
          <w:lang w:eastAsia="zh-CN"/>
        </w:rPr>
        <w:t>Алейниковского сельского поселения Россошанского муниципального района Воронежской области» (приложение 1).</w:t>
      </w:r>
    </w:p>
    <w:p w:rsidR="00EB228B" w:rsidRDefault="00EB228B" w:rsidP="00EB228B">
      <w:pPr>
        <w:jc w:val="both"/>
        <w:rPr>
          <w:sz w:val="24"/>
          <w:szCs w:val="24"/>
        </w:rPr>
      </w:pPr>
      <w:r>
        <w:rPr>
          <w:rFonts w:eastAsia="Calibri"/>
          <w:bCs/>
          <w:sz w:val="24"/>
          <w:szCs w:val="24"/>
          <w:lang w:eastAsia="zh-CN"/>
        </w:rPr>
        <w:t xml:space="preserve">     2. Назначить публичные слушания по обсуждению проекта приказа </w:t>
      </w:r>
      <w:r>
        <w:rPr>
          <w:kern w:val="2"/>
          <w:sz w:val="24"/>
          <w:szCs w:val="24"/>
          <w:lang w:eastAsia="ar-SA"/>
        </w:rPr>
        <w:t xml:space="preserve">министерства архитектуры и градостроительства Воронежской области </w:t>
      </w:r>
      <w:r>
        <w:rPr>
          <w:rFonts w:eastAsia="Calibri"/>
          <w:sz w:val="24"/>
          <w:szCs w:val="24"/>
          <w:lang w:eastAsia="zh-CN"/>
        </w:rPr>
        <w:t xml:space="preserve">«О внесении изменений в  </w:t>
      </w:r>
      <w:r>
        <w:rPr>
          <w:rFonts w:eastAsia="Calibri"/>
          <w:bCs/>
          <w:sz w:val="24"/>
          <w:szCs w:val="24"/>
          <w:lang w:eastAsia="zh-CN"/>
        </w:rPr>
        <w:t>правила землепользования и застройки</w:t>
      </w:r>
      <w:r>
        <w:rPr>
          <w:rFonts w:eastAsia="Calibri"/>
          <w:b/>
          <w:sz w:val="24"/>
          <w:szCs w:val="24"/>
          <w:lang w:eastAsia="zh-CN"/>
        </w:rPr>
        <w:t xml:space="preserve"> </w:t>
      </w:r>
      <w:r>
        <w:rPr>
          <w:rFonts w:eastAsia="Calibri"/>
          <w:sz w:val="24"/>
          <w:szCs w:val="24"/>
          <w:lang w:eastAsia="zh-CN"/>
        </w:rPr>
        <w:t xml:space="preserve">Алейниковского сельского поселения Россошанского муниципального района Воронежской области» на </w:t>
      </w:r>
      <w:r>
        <w:rPr>
          <w:kern w:val="2"/>
          <w:sz w:val="24"/>
          <w:szCs w:val="24"/>
          <w:lang w:eastAsia="ar-SA"/>
        </w:rPr>
        <w:t xml:space="preserve">15.11.2023 г., </w:t>
      </w:r>
      <w:r>
        <w:rPr>
          <w:sz w:val="24"/>
          <w:szCs w:val="24"/>
        </w:rPr>
        <w:t xml:space="preserve"> 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</w:t>
      </w:r>
      <w:r>
        <w:rPr>
          <w:sz w:val="24"/>
          <w:szCs w:val="24"/>
        </w:rPr>
        <w:t xml:space="preserve">хутора Украинский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08.00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администрации Алейниковского сельского поселения Россошанского муниципального района Воронежской области, по адресу:  Воронежская область, Россошанский район, х. Украинский, пл. Молодежная, 6;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>
        <w:rPr>
          <w:color w:val="000000"/>
          <w:sz w:val="24"/>
          <w:szCs w:val="24"/>
        </w:rPr>
        <w:t xml:space="preserve">хутора Бабки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8.30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администрации Алейниковского сельского поселения Россошанского муниципального района Воронежской области, по адресу:  Воронежская область, Россошанский район, х. Украинский, пл. Молодежная, 6;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>
        <w:rPr>
          <w:sz w:val="24"/>
          <w:szCs w:val="24"/>
        </w:rPr>
        <w:t xml:space="preserve">хутора Вершина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 года в 9.00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администрации Алейниковского сельского поселения Россошанского муниципального района Воронежской области, по адресу:  Воронежская область, Россошанский район, х. Украинский, пл. Молодежная, 6;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>
        <w:rPr>
          <w:sz w:val="24"/>
          <w:szCs w:val="24"/>
        </w:rPr>
        <w:t xml:space="preserve">хутор Иванченково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09.30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администрации Алейниковского сельского поселения Россошанского муниципального района Воронежской области, по адресу: Воронежская область, Россошанский район, х. Украинский, пл. Молодежная, 6;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>
        <w:rPr>
          <w:sz w:val="24"/>
          <w:szCs w:val="24"/>
        </w:rPr>
        <w:t xml:space="preserve">хутора Каменев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10.00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администрации Алейниковского сельского поселения Россошанского муниципального района Воронежской области, по адресу: Воронежская область, Россошанский район, х. Украинский, пл. Молодежная, 6;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>
        <w:rPr>
          <w:sz w:val="24"/>
          <w:szCs w:val="24"/>
        </w:rPr>
        <w:t xml:space="preserve">хутора Иголкино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10.30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 xml:space="preserve">администрации </w:t>
      </w:r>
      <w:r>
        <w:rPr>
          <w:sz w:val="24"/>
          <w:szCs w:val="24"/>
        </w:rPr>
        <w:lastRenderedPageBreak/>
        <w:t>Алейниковского сельского поселения Россошанского муниципального района Воронежской области, по адресу: Воронежская область, Россошанский район, х. Украинский, пл. Молодежная, 6;</w:t>
      </w:r>
    </w:p>
    <w:p w:rsidR="00EB228B" w:rsidRDefault="00EB228B" w:rsidP="00EB228B">
      <w:pPr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 </w:t>
      </w:r>
      <w:r>
        <w:rPr>
          <w:sz w:val="24"/>
          <w:szCs w:val="24"/>
          <w:lang w:eastAsia="ar-SA"/>
        </w:rPr>
        <w:tab/>
        <w:t xml:space="preserve">для жителей </w:t>
      </w:r>
      <w:r>
        <w:rPr>
          <w:sz w:val="24"/>
          <w:szCs w:val="24"/>
        </w:rPr>
        <w:t xml:space="preserve">хутора Субботино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11.00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администрации Алейниковского сельского поселения Россошанского муниципального района Воронежской области, по адресу: Воронежская область, Россошанский район, х. Украинский, пл. Молодежная, 6;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</w:t>
      </w:r>
      <w:r>
        <w:rPr>
          <w:sz w:val="24"/>
          <w:szCs w:val="24"/>
        </w:rPr>
        <w:t xml:space="preserve">хутора Водяное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12.00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здании МКОУ «Алейниковской ООШ» Россошанского муниципального района Воронежской области, по адресу: Воронежская область, Россошанский район, с. Алейниково, ул. Кирова, 48;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</w:t>
      </w:r>
      <w:r>
        <w:rPr>
          <w:sz w:val="24"/>
          <w:szCs w:val="24"/>
        </w:rPr>
        <w:t xml:space="preserve">села Алейниково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12.30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здании МКОУ «Алейниковской ООШ» Россошанского муниципального района Воронежской области, по адресу: Воронежская область, Россошанский район, с. Алейниково, ул. Кирова, 48;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>
        <w:rPr>
          <w:sz w:val="24"/>
          <w:szCs w:val="24"/>
        </w:rPr>
        <w:t xml:space="preserve">хутора Никоноровка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13.00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здании МКОУ «Алейниковской ООШ» Россошанского муниципального района Воронежской области, по адресу: Воронежская область, Россошанский район, с. Алейниково, ул. Кирова, 48;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</w:t>
      </w:r>
      <w:r>
        <w:rPr>
          <w:sz w:val="24"/>
          <w:szCs w:val="24"/>
        </w:rPr>
        <w:t xml:space="preserve">хутора Архангельск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13.30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здании МКОУ «Алейниковской ООШ» Россошанского муниципального района Воронежской области, по адресу: Воронежская область, Россошанский район, с. Алейниково, ул. Кирова, 48;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</w:t>
      </w:r>
      <w:r>
        <w:rPr>
          <w:sz w:val="24"/>
          <w:szCs w:val="24"/>
        </w:rPr>
        <w:t xml:space="preserve">хутора Мирошников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14.00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здании МКОУ «Алейниковской ООШ» Россошанского муниципального района Воронежской области, по адресу: Воронежская область, Россошанский район, с. Алейниково, ул. Кирова, 48;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</w:t>
      </w:r>
      <w:r>
        <w:rPr>
          <w:sz w:val="24"/>
          <w:szCs w:val="24"/>
        </w:rPr>
        <w:t xml:space="preserve">хутора Иловка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14.30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здании МКОУ «Алейниковской ООШ» Россошанского муниципального района Воронежской области, по адресу: Воронежская область, Россошанский район, с. Алейниково, ул. Кирова, 48;</w:t>
      </w:r>
    </w:p>
    <w:p w:rsidR="00EB228B" w:rsidRDefault="00EB228B" w:rsidP="00EB228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r>
        <w:rPr>
          <w:sz w:val="24"/>
          <w:szCs w:val="24"/>
          <w:lang w:eastAsia="ar-SA"/>
        </w:rPr>
        <w:t xml:space="preserve">для жителей </w:t>
      </w:r>
      <w:r>
        <w:rPr>
          <w:sz w:val="24"/>
          <w:szCs w:val="24"/>
        </w:rPr>
        <w:t xml:space="preserve">х.Верхний Киев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15.30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здании клуба«Алейниковской ООШ» Россошанского муниципального района Воронежской области, по адресу: Воронежская область, Россошанский район, с. Алейниково, ул. Кирова, 48.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</w:t>
      </w:r>
      <w:r>
        <w:rPr>
          <w:sz w:val="24"/>
          <w:szCs w:val="24"/>
        </w:rPr>
        <w:t xml:space="preserve">села Нижний Карабут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16.30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здании клуба с.Нижний Карабут по адресу: Воронежская область, Россошанский район, с. Нижний Карабут, ул. Центральная, 28.</w:t>
      </w:r>
    </w:p>
    <w:p w:rsidR="00EB228B" w:rsidRDefault="00EB228B" w:rsidP="00EB228B">
      <w:pPr>
        <w:jc w:val="both"/>
        <w:rPr>
          <w:sz w:val="24"/>
          <w:szCs w:val="24"/>
          <w:lang w:eastAsia="ar-SA"/>
        </w:rPr>
      </w:pPr>
      <w:r>
        <w:rPr>
          <w:sz w:val="24"/>
          <w:szCs w:val="24"/>
          <w:lang w:eastAsia="ar-SA"/>
        </w:rPr>
        <w:t>.</w:t>
      </w:r>
    </w:p>
    <w:p w:rsidR="00EB228B" w:rsidRDefault="00EB228B" w:rsidP="00EB228B">
      <w:pPr>
        <w:jc w:val="both"/>
        <w:rPr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     3. На период проведения публичных слушаний открыть экспозицию по проекту, подлежащему рассмотрению на публичных слушаниях, и информационным материалам к нему, по адресу: Воронежская область, Россошанский район, </w:t>
      </w:r>
      <w:r>
        <w:rPr>
          <w:sz w:val="24"/>
          <w:szCs w:val="24"/>
          <w:lang w:eastAsia="ar-SA"/>
        </w:rPr>
        <w:t>х.Украинский, пл.Молодежная, д.6.</w:t>
      </w:r>
    </w:p>
    <w:p w:rsidR="00EB228B" w:rsidRDefault="00EB228B" w:rsidP="00EB228B">
      <w:pPr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    4. Утвердить оповещение о проведении публичных слушаний:</w:t>
      </w:r>
    </w:p>
    <w:p w:rsidR="00EB228B" w:rsidRDefault="00EB228B" w:rsidP="00EB228B">
      <w:pPr>
        <w:ind w:firstLine="720"/>
        <w:jc w:val="center"/>
        <w:rPr>
          <w:kern w:val="2"/>
          <w:sz w:val="24"/>
          <w:szCs w:val="24"/>
          <w:lang w:eastAsia="ar-SA"/>
        </w:rPr>
      </w:pPr>
    </w:p>
    <w:p w:rsidR="00EB228B" w:rsidRDefault="00EB228B" w:rsidP="00EB228B">
      <w:pPr>
        <w:ind w:firstLine="720"/>
        <w:jc w:val="center"/>
        <w:rPr>
          <w:b/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>«</w:t>
      </w:r>
      <w:r>
        <w:rPr>
          <w:b/>
          <w:kern w:val="2"/>
          <w:sz w:val="24"/>
          <w:szCs w:val="24"/>
          <w:lang w:eastAsia="ar-SA"/>
        </w:rPr>
        <w:t>Оповещение о проведении публичных слушаний.</w:t>
      </w:r>
    </w:p>
    <w:p w:rsidR="00EB228B" w:rsidRDefault="00EB228B" w:rsidP="00EB228B">
      <w:pPr>
        <w:ind w:firstLine="540"/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>1. На публичные слушания, проводимые в срок 01.11.2023 г. по 15.11.2023 г., выносится проект приказа министерства архитектуры и градостроительства Воронежской области «</w:t>
      </w:r>
      <w:r>
        <w:rPr>
          <w:rFonts w:eastAsia="Calibri"/>
          <w:bCs/>
          <w:sz w:val="24"/>
          <w:szCs w:val="24"/>
          <w:lang w:eastAsia="zh-CN"/>
        </w:rPr>
        <w:t xml:space="preserve">О внесении изменений в правила землепользования и застройки Алейниковского сельского поселения Россошанского муниципального района Воронежской области».  </w:t>
      </w:r>
    </w:p>
    <w:p w:rsidR="00EB228B" w:rsidRDefault="00EB228B" w:rsidP="00EB228B">
      <w:pPr>
        <w:ind w:firstLine="540"/>
        <w:jc w:val="both"/>
        <w:rPr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2. На период проведения публичных слушаний открывается экспозиция по проекту, подлежащему рассмотрению на публичных слушаниях, и информационным материалам к нему, по адресу:  Воронежская область, Россошанский район, </w:t>
      </w:r>
      <w:r>
        <w:rPr>
          <w:sz w:val="24"/>
          <w:szCs w:val="24"/>
          <w:lang w:eastAsia="ar-SA"/>
        </w:rPr>
        <w:t>х.Украинский, пл.Молодежная, д.6.</w:t>
      </w:r>
    </w:p>
    <w:p w:rsidR="00EB228B" w:rsidRDefault="00EB228B" w:rsidP="00EB228B">
      <w:pPr>
        <w:ind w:firstLine="540"/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3. Экспозиция открыта </w:t>
      </w:r>
      <w:bookmarkStart w:id="0" w:name="_Hlk27403059"/>
      <w:r>
        <w:rPr>
          <w:kern w:val="2"/>
          <w:sz w:val="24"/>
          <w:szCs w:val="24"/>
          <w:lang w:eastAsia="ar-SA"/>
        </w:rPr>
        <w:t>с 01.11.2023 г. по 15.11.2023 г.</w:t>
      </w:r>
    </w:p>
    <w:bookmarkEnd w:id="0"/>
    <w:p w:rsidR="00EB228B" w:rsidRDefault="00EB228B" w:rsidP="00EB228B">
      <w:pPr>
        <w:ind w:firstLine="540"/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4. Время работы экспозиции: с 8.00ч. до 16.00ч. </w:t>
      </w:r>
    </w:p>
    <w:p w:rsidR="00EB228B" w:rsidRDefault="00EB228B" w:rsidP="00EB228B">
      <w:pPr>
        <w:ind w:firstLine="540"/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5. Во время работы экспозиции представителями Администрации и (или)   </w:t>
      </w:r>
    </w:p>
    <w:p w:rsidR="00EB228B" w:rsidRDefault="00EB228B" w:rsidP="00EB228B">
      <w:pPr>
        <w:ind w:firstLine="540"/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разработчика проекта осуществляется консультирование посетителей </w:t>
      </w:r>
    </w:p>
    <w:p w:rsidR="00EB228B" w:rsidRDefault="00EB228B" w:rsidP="00EB228B">
      <w:pPr>
        <w:ind w:firstLine="540"/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>экспозиции по теме публичных слушаний.</w:t>
      </w:r>
    </w:p>
    <w:p w:rsidR="00EB228B" w:rsidRDefault="00EB228B" w:rsidP="00EB228B">
      <w:pPr>
        <w:ind w:firstLine="540"/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>6. Дни и время осуществления консультирования: с 01.11.2023 г. по 15.11.2023 г. с 8.00ч. до 16.00ч.</w:t>
      </w:r>
    </w:p>
    <w:p w:rsidR="00EB228B" w:rsidRDefault="00EB228B" w:rsidP="00EB228B">
      <w:pPr>
        <w:jc w:val="both"/>
        <w:rPr>
          <w:kern w:val="2"/>
          <w:sz w:val="24"/>
          <w:szCs w:val="24"/>
          <w:lang w:eastAsia="ar-SA"/>
        </w:rPr>
      </w:pPr>
      <w:r>
        <w:rPr>
          <w:i/>
          <w:kern w:val="2"/>
          <w:sz w:val="24"/>
          <w:szCs w:val="24"/>
          <w:lang w:eastAsia="ar-SA"/>
        </w:rPr>
        <w:t xml:space="preserve">       </w:t>
      </w:r>
      <w:r>
        <w:rPr>
          <w:kern w:val="2"/>
          <w:sz w:val="24"/>
          <w:szCs w:val="24"/>
          <w:lang w:eastAsia="ar-SA"/>
        </w:rPr>
        <w:t>7. Участники публичных слушаний имеют право вносить предложения и замечания, касающиеся проекта, подлежащего рассмотрению на публичных слушаниях, и информационных материалов к нему:</w:t>
      </w:r>
    </w:p>
    <w:p w:rsidR="00EB228B" w:rsidRDefault="00EB228B" w:rsidP="00EB228B">
      <w:pPr>
        <w:ind w:firstLine="540"/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lastRenderedPageBreak/>
        <w:t>1) в письменной или устной форме в ходе проведения собрания или собраний участников публичных слушаний;</w:t>
      </w:r>
    </w:p>
    <w:p w:rsidR="00EB228B" w:rsidRDefault="00EB228B" w:rsidP="00EB228B">
      <w:pPr>
        <w:ind w:firstLine="540"/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>2) в письменной форме в адрес Администрации;</w:t>
      </w:r>
    </w:p>
    <w:p w:rsidR="00EB228B" w:rsidRDefault="00EB228B" w:rsidP="00EB228B">
      <w:pPr>
        <w:ind w:firstLine="540"/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>3) посредством записи в книге (журнале) учета посетителей экспозиции проекта, подлежащего рассмотрению на публичных слушаниях.</w:t>
      </w:r>
    </w:p>
    <w:p w:rsidR="00EB228B" w:rsidRDefault="00EB228B" w:rsidP="00EB228B">
      <w:pPr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      8. Проект, подлежащий рассмотрению на публичных слушаниях, и информационные материалы к нему, информация о дате, времени и месте проведения собрания участников публичных слушаний размещены на официальном сайте администрации </w:t>
      </w:r>
      <w:r>
        <w:rPr>
          <w:sz w:val="24"/>
          <w:szCs w:val="24"/>
        </w:rPr>
        <w:t>сельского поселения в информационно-телекоммуникационной сети «Интернет».</w:t>
      </w:r>
    </w:p>
    <w:p w:rsidR="00EB228B" w:rsidRDefault="00EB228B" w:rsidP="00EB228B">
      <w:pPr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       9. Собрание участников публичных слушаний состоится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rFonts w:eastAsia="Calibri"/>
          <w:sz w:val="24"/>
          <w:szCs w:val="24"/>
        </w:rPr>
        <w:t xml:space="preserve">г 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</w:t>
      </w:r>
      <w:r>
        <w:rPr>
          <w:sz w:val="24"/>
          <w:szCs w:val="24"/>
        </w:rPr>
        <w:t xml:space="preserve">хутора Украинский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08.00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администрации Алейниковского сельского поселения Россошанского муниципального района Воронежской области, по адресу:  Воронежская область, Россошанский район, х. Украинский, пл. Молодежная, 6;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>
        <w:rPr>
          <w:color w:val="000000"/>
          <w:sz w:val="24"/>
          <w:szCs w:val="24"/>
        </w:rPr>
        <w:t xml:space="preserve">хутора Бабки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8.30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администрации Алейниковского сельского поселения Россошанского муниципального района Воронежской области, по адресу: Воронежская область, Россошанский район, х. Украинский, пл. Молодежная, 6;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</w:t>
      </w:r>
      <w:r>
        <w:rPr>
          <w:sz w:val="24"/>
          <w:szCs w:val="24"/>
        </w:rPr>
        <w:t xml:space="preserve">хутора Вершина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9.00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администрации Алейниковского сельского поселения Россошанского муниципального района Воронежской области, по адресу: Воронежская область, Россошанский район, х. Украинский, пл. Молодежная, 6;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</w:t>
      </w:r>
      <w:r>
        <w:rPr>
          <w:sz w:val="24"/>
          <w:szCs w:val="24"/>
        </w:rPr>
        <w:t xml:space="preserve">хутор Иванченково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09.30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администрации Алейниковского сельского поселения Россошанского муниципального района Воронежской области, по адресу: Воронежская область, Россошанский район, х. Украинский, пл. Молодежная, 6;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</w:t>
      </w:r>
      <w:r>
        <w:rPr>
          <w:sz w:val="24"/>
          <w:szCs w:val="24"/>
        </w:rPr>
        <w:t xml:space="preserve">хутора Каменев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10.00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администрации Алейниковского сельского поселения Россошанского муниципального района Воронежской области, по адресу: Воронежская область, Россошанский район, х. Украинский, пл. Молодежная, 6;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</w:t>
      </w:r>
      <w:r>
        <w:rPr>
          <w:sz w:val="24"/>
          <w:szCs w:val="24"/>
        </w:rPr>
        <w:t xml:space="preserve">хутора Иголкино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10.30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администрации Алейниковского сельского поселения Россошанского муниципального района Воронежской области, по адресу: Воронежская область, Россошанский район, х. Украинский, пл. Молодежная, 6;</w:t>
      </w:r>
    </w:p>
    <w:p w:rsidR="00EB228B" w:rsidRDefault="00EB228B" w:rsidP="00EB228B">
      <w:pPr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 </w:t>
      </w:r>
      <w:r>
        <w:rPr>
          <w:sz w:val="24"/>
          <w:szCs w:val="24"/>
          <w:lang w:eastAsia="ar-SA"/>
        </w:rPr>
        <w:tab/>
        <w:t xml:space="preserve">для жителей </w:t>
      </w:r>
      <w:r>
        <w:rPr>
          <w:sz w:val="24"/>
          <w:szCs w:val="24"/>
        </w:rPr>
        <w:t xml:space="preserve">хутора Субботино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11.00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администрации Алейниковского сельского поселения Россошанского муниципального района Воронежской области, по адресу: Воронежская область, Россошанский район, х. Украинский, пл. Молодежная, 6;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</w:t>
      </w:r>
      <w:r>
        <w:rPr>
          <w:sz w:val="24"/>
          <w:szCs w:val="24"/>
        </w:rPr>
        <w:t xml:space="preserve">хутора Водяное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12.00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здании МКОУ «Алейниковской ООШ» Россошанского муниципального района Воронежской области, по адресу: Воронежская область, Россошанский район, с. Алейниково, ул. Кирова, 48;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</w:t>
      </w:r>
      <w:r>
        <w:rPr>
          <w:sz w:val="24"/>
          <w:szCs w:val="24"/>
        </w:rPr>
        <w:t xml:space="preserve">села Алейниково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12.30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здании МКОУ «Алейниковской ООШ» Россошанского муниципального района Воронежской области, по адресу: Воронежская область, Россошанский район, с. Алейниково, ул. Кирова, 48;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</w:t>
      </w:r>
      <w:r>
        <w:rPr>
          <w:sz w:val="24"/>
          <w:szCs w:val="24"/>
        </w:rPr>
        <w:t xml:space="preserve">хутора Никоноровка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13.00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здании МКОУ «Алейниковской ООШ» Россошанского муниципального района Воронежской области, по адресу: Воронежская область, Россошанский район, с. Алейниково, ул. Кирова, 48;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</w:t>
      </w:r>
      <w:r>
        <w:rPr>
          <w:sz w:val="24"/>
          <w:szCs w:val="24"/>
        </w:rPr>
        <w:t xml:space="preserve">хутора Архангельск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13.30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здании МКОУ «Алейниковской ООШ» Россошанского муниципального района Воронежской области, по адресу: Воронежская область, Россошанский район, с. Алейниково, ул. Кирова, 48;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</w:t>
      </w:r>
      <w:r>
        <w:rPr>
          <w:sz w:val="24"/>
          <w:szCs w:val="24"/>
        </w:rPr>
        <w:t xml:space="preserve">хутора Мирошников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14.00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здании МКОУ «Алейниковской ООШ» Россошанского муниципального района Воронежской области, по адресу: Воронежская область, Россошанский район, с. Алейниково, ул. Кирова, 48;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</w:t>
      </w:r>
      <w:r>
        <w:rPr>
          <w:sz w:val="24"/>
          <w:szCs w:val="24"/>
        </w:rPr>
        <w:t xml:space="preserve">хутора Иловка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14.30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>здании МКОУ «Алейниковской ООШ» Россошанского муниципального района Воронежской области, по адресу: Воронежская область, Россошанский район, с. Алейниково, ул. Кирова, 48;</w:t>
      </w:r>
    </w:p>
    <w:p w:rsidR="00EB228B" w:rsidRDefault="00EB228B" w:rsidP="00EB228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  <w:r>
        <w:rPr>
          <w:sz w:val="24"/>
          <w:szCs w:val="24"/>
          <w:lang w:eastAsia="ar-SA"/>
        </w:rPr>
        <w:t xml:space="preserve">для жителей </w:t>
      </w:r>
      <w:r>
        <w:rPr>
          <w:sz w:val="24"/>
          <w:szCs w:val="24"/>
        </w:rPr>
        <w:t xml:space="preserve">х.Верхний Киев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 xml:space="preserve">года в 15.30 ч.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 xml:space="preserve">здании клуба«Алейниковской ООШ» Россошанского муниципального района Воронежской области, по адресу: Воронежская </w:t>
      </w:r>
      <w:r>
        <w:rPr>
          <w:sz w:val="24"/>
          <w:szCs w:val="24"/>
        </w:rPr>
        <w:lastRenderedPageBreak/>
        <w:t>область, Россошанский район, с. Алейниково, ул. Кирова, 48.</w:t>
      </w:r>
    </w:p>
    <w:p w:rsidR="00EB228B" w:rsidRDefault="00EB228B" w:rsidP="00EB228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</w:t>
      </w:r>
      <w:r>
        <w:rPr>
          <w:sz w:val="24"/>
          <w:szCs w:val="24"/>
        </w:rPr>
        <w:t xml:space="preserve">села Нижний Карабут </w:t>
      </w:r>
      <w:r>
        <w:rPr>
          <w:kern w:val="2"/>
          <w:sz w:val="24"/>
          <w:szCs w:val="24"/>
          <w:lang w:eastAsia="ar-SA"/>
        </w:rPr>
        <w:t xml:space="preserve">15.11.2023 </w:t>
      </w:r>
      <w:r>
        <w:rPr>
          <w:sz w:val="24"/>
          <w:szCs w:val="24"/>
        </w:rPr>
        <w:t>года в 16.30 ч.</w:t>
      </w:r>
      <w:r>
        <w:rPr>
          <w:color w:val="000000"/>
          <w:sz w:val="24"/>
          <w:szCs w:val="24"/>
        </w:rPr>
        <w:t xml:space="preserve"> в </w:t>
      </w:r>
      <w:r>
        <w:rPr>
          <w:sz w:val="24"/>
          <w:szCs w:val="24"/>
        </w:rPr>
        <w:t>здании клуба с.Нижний Карабут по адресу: Воронежская область, Россошанский район, с. Нижний Карабут, ул. Центральная, 28.</w:t>
      </w:r>
    </w:p>
    <w:p w:rsidR="00EB228B" w:rsidRDefault="00EB228B" w:rsidP="00EB228B">
      <w:pPr>
        <w:widowControl/>
        <w:ind w:firstLine="567"/>
        <w:jc w:val="both"/>
        <w:rPr>
          <w:sz w:val="24"/>
          <w:szCs w:val="24"/>
          <w:lang w:eastAsia="ar-SA"/>
        </w:rPr>
      </w:pPr>
      <w:r>
        <w:rPr>
          <w:sz w:val="24"/>
          <w:szCs w:val="24"/>
          <w:lang w:eastAsia="ar-SA"/>
        </w:rPr>
        <w:t xml:space="preserve"> </w:t>
      </w:r>
      <w:r>
        <w:rPr>
          <w:sz w:val="24"/>
          <w:szCs w:val="24"/>
        </w:rPr>
        <w:t>5. Утвердить комиссию по подготовке и проведению публичных слушаний в составе:</w:t>
      </w:r>
    </w:p>
    <w:p w:rsidR="00EB228B" w:rsidRDefault="00EB228B" w:rsidP="00EB228B">
      <w:pPr>
        <w:jc w:val="both"/>
        <w:rPr>
          <w:sz w:val="24"/>
          <w:szCs w:val="24"/>
        </w:rPr>
      </w:pPr>
      <w:r>
        <w:rPr>
          <w:sz w:val="24"/>
          <w:szCs w:val="24"/>
        </w:rPr>
        <w:t>1. Венжега Е.А. – глава администрации Алейниковского сельского поселения, председатель комиссии.</w:t>
      </w:r>
    </w:p>
    <w:p w:rsidR="00EB228B" w:rsidRDefault="00EB228B" w:rsidP="00EB228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 Злобина О.Л. –  старший инспектор, секретарь.  </w:t>
      </w:r>
    </w:p>
    <w:p w:rsidR="00EB228B" w:rsidRDefault="00EB228B" w:rsidP="00EB228B">
      <w:pPr>
        <w:pStyle w:val="ConsNormal"/>
        <w:widowControl/>
        <w:ind w:right="-18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Сайков С.Н. – начальник отдела - главный архитектор отдела по территориальному планированию и градостроительной деятельности администрации Россошанского муниципального района (по согласованию), член комиссии.</w:t>
      </w:r>
    </w:p>
    <w:p w:rsidR="00EB228B" w:rsidRDefault="00EB228B" w:rsidP="00EB228B">
      <w:pPr>
        <w:jc w:val="both"/>
        <w:rPr>
          <w:sz w:val="24"/>
          <w:szCs w:val="24"/>
        </w:rPr>
      </w:pPr>
      <w:r>
        <w:rPr>
          <w:sz w:val="24"/>
          <w:szCs w:val="24"/>
        </w:rPr>
        <w:t>4. Савченко Д.Н. –  депутат Совета народных депутатов Алейниковского сельского поселения, член комиссии.</w:t>
      </w:r>
    </w:p>
    <w:p w:rsidR="00EB228B" w:rsidRDefault="00EB228B" w:rsidP="00EB228B">
      <w:pPr>
        <w:pStyle w:val="ConsNormal"/>
        <w:widowControl/>
        <w:ind w:right="-18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Нартова С.Н. – депутат Совета народных депутатов Алейниковского сельского поселения, член комиссии.</w:t>
      </w:r>
    </w:p>
    <w:p w:rsidR="00EB228B" w:rsidRDefault="00EB228B" w:rsidP="00EB228B">
      <w:pPr>
        <w:pStyle w:val="ConsNormal"/>
        <w:widowControl/>
        <w:ind w:right="-18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Савченко И.А. – заместитель директора МКУ Алейниковский КДЦ, член комиссии.</w:t>
      </w:r>
    </w:p>
    <w:p w:rsidR="00EB228B" w:rsidRDefault="00EB228B" w:rsidP="00EB228B">
      <w:pPr>
        <w:widowControl/>
        <w:ind w:firstLine="567"/>
        <w:jc w:val="both"/>
        <w:rPr>
          <w:rFonts w:eastAsia="Calibri"/>
          <w:bCs/>
          <w:sz w:val="24"/>
          <w:szCs w:val="24"/>
          <w:lang w:eastAsia="zh-CN"/>
        </w:rPr>
      </w:pPr>
      <w:r>
        <w:rPr>
          <w:sz w:val="24"/>
          <w:szCs w:val="24"/>
        </w:rPr>
        <w:t xml:space="preserve">6. Утвердить порядок направления предложений заинтересованных лиц в комиссию по подготовке и проведению публичных слушаний по проекту </w:t>
      </w:r>
      <w:r>
        <w:rPr>
          <w:kern w:val="2"/>
          <w:sz w:val="24"/>
          <w:szCs w:val="24"/>
          <w:lang w:eastAsia="ar-SA"/>
        </w:rPr>
        <w:t>приказа департамента архитектуры и градостроительства Воронежской области «</w:t>
      </w:r>
      <w:r>
        <w:rPr>
          <w:rFonts w:eastAsia="Calibri"/>
          <w:bCs/>
          <w:sz w:val="24"/>
          <w:szCs w:val="24"/>
          <w:lang w:eastAsia="zh-CN"/>
        </w:rPr>
        <w:t>О внесении изменений в правила землепользования и застройки Алейниковского  сельского поселения Россошанского муниципального района Воронежской области» согласно приложению 2.</w:t>
      </w:r>
    </w:p>
    <w:p w:rsidR="00EB228B" w:rsidRDefault="00EB228B" w:rsidP="00EB228B">
      <w:pPr>
        <w:widowControl/>
        <w:ind w:firstLine="567"/>
        <w:jc w:val="both"/>
        <w:rPr>
          <w:rFonts w:eastAsia="Calibri"/>
          <w:bCs/>
          <w:sz w:val="24"/>
          <w:szCs w:val="24"/>
          <w:lang w:eastAsia="zh-CN"/>
        </w:rPr>
      </w:pPr>
      <w:r>
        <w:rPr>
          <w:rFonts w:eastAsia="Calibri"/>
          <w:bCs/>
          <w:sz w:val="24"/>
          <w:szCs w:val="24"/>
          <w:lang w:eastAsia="zh-CN"/>
        </w:rPr>
        <w:t>7. Обнародовать настоящее постановление в  «Вестнике муниципальных правовых актов Алейниковского сельского поселения Россошанского муниципального района Воронежской области» и на официальном сайте Алейниковского сельского поселения.</w:t>
      </w:r>
    </w:p>
    <w:p w:rsidR="00EB228B" w:rsidRDefault="00EB228B" w:rsidP="00EB228B">
      <w:pPr>
        <w:widowControl/>
        <w:ind w:firstLine="567"/>
        <w:jc w:val="both"/>
        <w:rPr>
          <w:sz w:val="24"/>
          <w:szCs w:val="24"/>
        </w:rPr>
      </w:pPr>
      <w:r>
        <w:rPr>
          <w:rFonts w:eastAsia="Calibri"/>
          <w:bCs/>
          <w:sz w:val="24"/>
          <w:szCs w:val="24"/>
          <w:lang w:eastAsia="zh-CN"/>
        </w:rPr>
        <w:t>8. Контроль за исполнением настоящего постановления оставляю за собой.</w:t>
      </w:r>
    </w:p>
    <w:p w:rsidR="00EB228B" w:rsidRDefault="00EB228B" w:rsidP="00EB228B">
      <w:pPr>
        <w:widowControl/>
        <w:rPr>
          <w:rFonts w:eastAsia="Calibri"/>
          <w:bCs/>
          <w:sz w:val="24"/>
          <w:szCs w:val="24"/>
          <w:lang w:eastAsia="zh-CN"/>
        </w:rPr>
      </w:pPr>
    </w:p>
    <w:p w:rsidR="00EB228B" w:rsidRDefault="00EB228B" w:rsidP="00EB228B">
      <w:pPr>
        <w:widowControl/>
        <w:rPr>
          <w:rFonts w:eastAsia="Calibri"/>
          <w:bCs/>
          <w:sz w:val="24"/>
          <w:szCs w:val="24"/>
          <w:lang w:eastAsia="zh-CN"/>
        </w:rPr>
      </w:pPr>
    </w:p>
    <w:p w:rsidR="00EB228B" w:rsidRDefault="00EB228B" w:rsidP="00EB228B">
      <w:pPr>
        <w:widowControl/>
        <w:rPr>
          <w:rFonts w:eastAsia="Calibri"/>
          <w:bCs/>
          <w:sz w:val="24"/>
          <w:szCs w:val="24"/>
          <w:lang w:eastAsia="zh-CN"/>
        </w:rPr>
      </w:pPr>
      <w:r>
        <w:rPr>
          <w:rFonts w:eastAsia="Calibri"/>
          <w:bCs/>
          <w:sz w:val="24"/>
          <w:szCs w:val="24"/>
          <w:lang w:eastAsia="zh-CN"/>
        </w:rPr>
        <w:t xml:space="preserve">Глава Алейниковского </w:t>
      </w:r>
    </w:p>
    <w:p w:rsidR="00EB228B" w:rsidRDefault="00EB228B" w:rsidP="00EB228B">
      <w:pPr>
        <w:widowControl/>
        <w:rPr>
          <w:rFonts w:eastAsia="Calibri"/>
          <w:bCs/>
          <w:sz w:val="24"/>
          <w:szCs w:val="24"/>
          <w:lang w:eastAsia="zh-CN"/>
        </w:rPr>
      </w:pPr>
      <w:r>
        <w:rPr>
          <w:rFonts w:eastAsia="Calibri"/>
          <w:bCs/>
          <w:sz w:val="24"/>
          <w:szCs w:val="24"/>
          <w:lang w:eastAsia="zh-CN"/>
        </w:rPr>
        <w:t>сельского поселения                                                                           Е.А. Венжега</w:t>
      </w:r>
    </w:p>
    <w:p w:rsidR="00EB228B" w:rsidRDefault="00EB228B" w:rsidP="00EB228B">
      <w:pPr>
        <w:spacing w:before="68"/>
        <w:ind w:right="426"/>
        <w:jc w:val="right"/>
        <w:rPr>
          <w:sz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        </w:t>
      </w:r>
    </w:p>
    <w:p w:rsidR="00EB228B" w:rsidRDefault="00EB228B">
      <w:pPr>
        <w:spacing w:before="68"/>
        <w:ind w:right="426"/>
        <w:jc w:val="right"/>
        <w:rPr>
          <w:sz w:val="24"/>
        </w:rPr>
      </w:pPr>
    </w:p>
    <w:p w:rsidR="00EB228B" w:rsidRDefault="00EB228B">
      <w:pPr>
        <w:spacing w:before="68"/>
        <w:ind w:right="426"/>
        <w:jc w:val="right"/>
        <w:rPr>
          <w:sz w:val="24"/>
        </w:rPr>
      </w:pPr>
    </w:p>
    <w:p w:rsidR="00EB228B" w:rsidRDefault="00EB228B">
      <w:pPr>
        <w:spacing w:before="68"/>
        <w:ind w:right="426"/>
        <w:jc w:val="right"/>
        <w:rPr>
          <w:sz w:val="24"/>
        </w:rPr>
      </w:pPr>
    </w:p>
    <w:p w:rsidR="00EB228B" w:rsidRDefault="00EB228B">
      <w:pPr>
        <w:spacing w:before="68"/>
        <w:ind w:right="426"/>
        <w:jc w:val="right"/>
        <w:rPr>
          <w:sz w:val="24"/>
        </w:rPr>
      </w:pPr>
    </w:p>
    <w:p w:rsidR="00EB228B" w:rsidRDefault="00EB228B">
      <w:pPr>
        <w:spacing w:before="68"/>
        <w:ind w:right="426"/>
        <w:jc w:val="right"/>
        <w:rPr>
          <w:sz w:val="24"/>
        </w:rPr>
      </w:pPr>
    </w:p>
    <w:p w:rsidR="00EB228B" w:rsidRDefault="00EB228B">
      <w:pPr>
        <w:spacing w:before="68"/>
        <w:ind w:right="426"/>
        <w:jc w:val="right"/>
        <w:rPr>
          <w:sz w:val="24"/>
        </w:rPr>
      </w:pPr>
    </w:p>
    <w:p w:rsidR="00EB228B" w:rsidRDefault="00EB228B">
      <w:pPr>
        <w:spacing w:before="68"/>
        <w:ind w:right="426"/>
        <w:jc w:val="right"/>
        <w:rPr>
          <w:sz w:val="24"/>
        </w:rPr>
      </w:pPr>
    </w:p>
    <w:p w:rsidR="00EB228B" w:rsidRDefault="00EB228B">
      <w:pPr>
        <w:spacing w:before="68"/>
        <w:ind w:right="426"/>
        <w:jc w:val="right"/>
        <w:rPr>
          <w:sz w:val="24"/>
        </w:rPr>
      </w:pPr>
    </w:p>
    <w:p w:rsidR="00EB228B" w:rsidRDefault="00EB228B">
      <w:pPr>
        <w:spacing w:before="68"/>
        <w:ind w:right="426"/>
        <w:jc w:val="right"/>
        <w:rPr>
          <w:sz w:val="24"/>
        </w:rPr>
      </w:pPr>
    </w:p>
    <w:p w:rsidR="00EB228B" w:rsidRDefault="00EB228B">
      <w:pPr>
        <w:spacing w:before="68"/>
        <w:ind w:right="426"/>
        <w:jc w:val="right"/>
        <w:rPr>
          <w:sz w:val="24"/>
        </w:rPr>
      </w:pPr>
    </w:p>
    <w:p w:rsidR="00EB228B" w:rsidRDefault="00EB228B">
      <w:pPr>
        <w:spacing w:before="68"/>
        <w:ind w:right="426"/>
        <w:jc w:val="right"/>
        <w:rPr>
          <w:sz w:val="24"/>
        </w:rPr>
      </w:pPr>
    </w:p>
    <w:p w:rsidR="00EB228B" w:rsidRDefault="00EB228B">
      <w:pPr>
        <w:spacing w:before="68"/>
        <w:ind w:right="426"/>
        <w:jc w:val="right"/>
        <w:rPr>
          <w:sz w:val="24"/>
        </w:rPr>
      </w:pPr>
    </w:p>
    <w:p w:rsidR="00EB228B" w:rsidRDefault="00EB228B">
      <w:pPr>
        <w:spacing w:before="68"/>
        <w:ind w:right="426"/>
        <w:jc w:val="right"/>
        <w:rPr>
          <w:sz w:val="24"/>
        </w:rPr>
      </w:pPr>
    </w:p>
    <w:p w:rsidR="00EB228B" w:rsidRDefault="00EB228B">
      <w:pPr>
        <w:spacing w:before="68"/>
        <w:ind w:right="426"/>
        <w:jc w:val="right"/>
        <w:rPr>
          <w:sz w:val="24"/>
        </w:rPr>
      </w:pPr>
    </w:p>
    <w:p w:rsidR="00EB228B" w:rsidRDefault="00EB228B">
      <w:pPr>
        <w:spacing w:before="68"/>
        <w:ind w:right="426"/>
        <w:jc w:val="right"/>
        <w:rPr>
          <w:sz w:val="24"/>
        </w:rPr>
      </w:pPr>
    </w:p>
    <w:p w:rsidR="00EB228B" w:rsidRDefault="00EB228B">
      <w:pPr>
        <w:spacing w:before="68"/>
        <w:ind w:right="426"/>
        <w:jc w:val="right"/>
        <w:rPr>
          <w:sz w:val="24"/>
        </w:rPr>
      </w:pPr>
    </w:p>
    <w:p w:rsidR="00EB228B" w:rsidRDefault="00EB228B">
      <w:pPr>
        <w:spacing w:before="68"/>
        <w:ind w:right="426"/>
        <w:jc w:val="right"/>
        <w:rPr>
          <w:sz w:val="24"/>
        </w:rPr>
      </w:pPr>
    </w:p>
    <w:p w:rsidR="00EB228B" w:rsidRDefault="00EB228B">
      <w:pPr>
        <w:spacing w:before="68"/>
        <w:ind w:right="426"/>
        <w:jc w:val="right"/>
        <w:rPr>
          <w:sz w:val="24"/>
        </w:rPr>
      </w:pPr>
    </w:p>
    <w:p w:rsidR="00EB228B" w:rsidRDefault="00EB228B">
      <w:pPr>
        <w:spacing w:before="68"/>
        <w:ind w:right="426"/>
        <w:jc w:val="right"/>
        <w:rPr>
          <w:sz w:val="24"/>
        </w:rPr>
      </w:pPr>
    </w:p>
    <w:p w:rsidR="00EB228B" w:rsidRDefault="00EB228B">
      <w:pPr>
        <w:spacing w:before="68"/>
        <w:ind w:right="426"/>
        <w:jc w:val="right"/>
        <w:rPr>
          <w:sz w:val="24"/>
        </w:rPr>
      </w:pPr>
    </w:p>
    <w:p w:rsidR="00EB228B" w:rsidRDefault="00EB228B">
      <w:pPr>
        <w:spacing w:before="68"/>
        <w:ind w:right="426"/>
        <w:jc w:val="right"/>
        <w:rPr>
          <w:sz w:val="24"/>
        </w:rPr>
      </w:pPr>
    </w:p>
    <w:p w:rsidR="00EB228B" w:rsidRDefault="00EB228B">
      <w:pPr>
        <w:spacing w:before="68"/>
        <w:ind w:right="426"/>
        <w:jc w:val="right"/>
        <w:rPr>
          <w:sz w:val="24"/>
        </w:rPr>
      </w:pPr>
    </w:p>
    <w:p w:rsidR="0036441E" w:rsidRDefault="00814C83">
      <w:pPr>
        <w:spacing w:before="68"/>
        <w:ind w:right="426"/>
        <w:jc w:val="right"/>
        <w:rPr>
          <w:sz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3816984</wp:posOffset>
            </wp:positionH>
            <wp:positionV relativeFrom="paragraph">
              <wp:posOffset>245657</wp:posOffset>
            </wp:positionV>
            <wp:extent cx="636065" cy="612648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065" cy="612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ПРОЕКТ</w:t>
      </w:r>
    </w:p>
    <w:p w:rsidR="0036441E" w:rsidRDefault="00814C83">
      <w:pPr>
        <w:spacing w:before="80" w:line="322" w:lineRule="exact"/>
        <w:ind w:left="1351" w:right="1506"/>
        <w:jc w:val="center"/>
        <w:rPr>
          <w:b/>
          <w:sz w:val="28"/>
        </w:rPr>
      </w:pPr>
      <w:r>
        <w:rPr>
          <w:b/>
          <w:spacing w:val="26"/>
          <w:sz w:val="28"/>
        </w:rPr>
        <w:t>МИНИСТЕРСТВО</w:t>
      </w:r>
    </w:p>
    <w:p w:rsidR="0036441E" w:rsidRDefault="00814C83">
      <w:pPr>
        <w:ind w:left="1351" w:right="1514"/>
        <w:jc w:val="center"/>
        <w:rPr>
          <w:b/>
          <w:sz w:val="28"/>
        </w:rPr>
      </w:pPr>
      <w:r>
        <w:rPr>
          <w:b/>
          <w:spacing w:val="26"/>
          <w:sz w:val="28"/>
        </w:rPr>
        <w:t>АРХИТЕКТУРЫ</w:t>
      </w:r>
      <w:r>
        <w:rPr>
          <w:b/>
          <w:spacing w:val="76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6"/>
          <w:sz w:val="28"/>
        </w:rPr>
        <w:t xml:space="preserve"> </w:t>
      </w:r>
      <w:r>
        <w:rPr>
          <w:b/>
          <w:spacing w:val="26"/>
          <w:sz w:val="28"/>
        </w:rPr>
        <w:t>ГРАДОСТРОИТЕЛЬСТВА</w:t>
      </w:r>
      <w:r>
        <w:rPr>
          <w:b/>
          <w:spacing w:val="-67"/>
          <w:sz w:val="28"/>
        </w:rPr>
        <w:t xml:space="preserve"> </w:t>
      </w:r>
      <w:r>
        <w:rPr>
          <w:b/>
          <w:spacing w:val="25"/>
          <w:sz w:val="28"/>
        </w:rPr>
        <w:t>ВОРОНЕЖСКОЙ</w:t>
      </w:r>
      <w:r>
        <w:rPr>
          <w:b/>
          <w:spacing w:val="59"/>
          <w:sz w:val="28"/>
        </w:rPr>
        <w:t xml:space="preserve"> </w:t>
      </w:r>
      <w:r>
        <w:rPr>
          <w:b/>
          <w:spacing w:val="24"/>
          <w:sz w:val="28"/>
        </w:rPr>
        <w:t>ОБЛАСТИ</w:t>
      </w:r>
    </w:p>
    <w:p w:rsidR="0036441E" w:rsidRDefault="0036441E">
      <w:pPr>
        <w:pStyle w:val="a3"/>
        <w:rPr>
          <w:b/>
          <w:sz w:val="20"/>
        </w:rPr>
      </w:pPr>
    </w:p>
    <w:p w:rsidR="0036441E" w:rsidRDefault="0036441E">
      <w:pPr>
        <w:pStyle w:val="a3"/>
        <w:spacing w:before="7"/>
        <w:rPr>
          <w:b/>
          <w:sz w:val="16"/>
        </w:rPr>
      </w:pPr>
    </w:p>
    <w:p w:rsidR="0036441E" w:rsidRDefault="00814C83">
      <w:pPr>
        <w:pStyle w:val="a4"/>
      </w:pPr>
      <w:r>
        <w:rPr>
          <w:w w:val="95"/>
        </w:rPr>
        <w:t>П</w:t>
      </w:r>
      <w:r>
        <w:rPr>
          <w:spacing w:val="-15"/>
          <w:w w:val="95"/>
        </w:rPr>
        <w:t xml:space="preserve"> </w:t>
      </w:r>
      <w:r>
        <w:rPr>
          <w:w w:val="95"/>
        </w:rPr>
        <w:t>Р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5"/>
          <w:w w:val="95"/>
        </w:rPr>
        <w:t xml:space="preserve"> </w:t>
      </w:r>
      <w:r>
        <w:rPr>
          <w:w w:val="95"/>
        </w:rPr>
        <w:t>К</w:t>
      </w:r>
      <w:r>
        <w:rPr>
          <w:spacing w:val="-15"/>
          <w:w w:val="95"/>
        </w:rPr>
        <w:t xml:space="preserve"> </w:t>
      </w:r>
      <w:r>
        <w:rPr>
          <w:w w:val="95"/>
        </w:rPr>
        <w:t>А</w:t>
      </w:r>
      <w:r>
        <w:rPr>
          <w:spacing w:val="-17"/>
          <w:w w:val="95"/>
        </w:rPr>
        <w:t xml:space="preserve"> </w:t>
      </w:r>
      <w:r>
        <w:rPr>
          <w:w w:val="95"/>
        </w:rPr>
        <w:t>З</w:t>
      </w:r>
    </w:p>
    <w:p w:rsidR="0036441E" w:rsidRDefault="00814C83">
      <w:pPr>
        <w:pStyle w:val="a3"/>
        <w:tabs>
          <w:tab w:val="left" w:pos="2381"/>
        </w:tabs>
        <w:spacing w:before="1"/>
        <w:ind w:right="103"/>
        <w:jc w:val="right"/>
      </w:pPr>
      <w:r>
        <w:t>№</w:t>
      </w:r>
      <w:r>
        <w:rPr>
          <w:spacing w:val="-6"/>
        </w:rPr>
        <w:t xml:space="preserve"> 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36441E" w:rsidRDefault="00F27573">
      <w:pPr>
        <w:pStyle w:val="a3"/>
        <w:spacing w:line="26" w:lineRule="exact"/>
        <w:ind w:left="695"/>
        <w:rPr>
          <w:sz w:val="2"/>
        </w:rPr>
      </w:pPr>
      <w:r>
        <w:rPr>
          <w:sz w:val="2"/>
        </w:rPr>
      </w:r>
      <w:r>
        <w:rPr>
          <w:sz w:val="2"/>
        </w:rPr>
        <w:pict>
          <v:group id="_x0000_s1030" style="width:137.8pt;height:1.25pt;mso-position-horizontal-relative:char;mso-position-vertical-relative:line" coordsize="2756,25">
            <v:line id="_x0000_s1031" style="position:absolute" from="0,13" to="2756,13" strokeweight="1.25pt"/>
            <w10:wrap type="none"/>
            <w10:anchorlock/>
          </v:group>
        </w:pict>
      </w:r>
    </w:p>
    <w:p w:rsidR="0036441E" w:rsidRDefault="0036441E">
      <w:pPr>
        <w:pStyle w:val="a3"/>
        <w:spacing w:before="3"/>
        <w:rPr>
          <w:sz w:val="23"/>
        </w:rPr>
      </w:pPr>
    </w:p>
    <w:p w:rsidR="0036441E" w:rsidRDefault="00814C83">
      <w:pPr>
        <w:pStyle w:val="a3"/>
        <w:spacing w:before="89"/>
        <w:ind w:left="4162" w:right="4281"/>
        <w:jc w:val="center"/>
      </w:pPr>
      <w:r>
        <w:t>г.</w:t>
      </w:r>
      <w:r>
        <w:rPr>
          <w:spacing w:val="-3"/>
        </w:rPr>
        <w:t xml:space="preserve"> </w:t>
      </w:r>
      <w:r>
        <w:t>Воронеж</w:t>
      </w:r>
    </w:p>
    <w:p w:rsidR="0036441E" w:rsidRDefault="0036441E">
      <w:pPr>
        <w:pStyle w:val="a3"/>
        <w:rPr>
          <w:sz w:val="30"/>
        </w:rPr>
      </w:pPr>
    </w:p>
    <w:p w:rsidR="0036441E" w:rsidRDefault="0036441E">
      <w:pPr>
        <w:pStyle w:val="a3"/>
        <w:spacing w:before="1"/>
        <w:rPr>
          <w:sz w:val="26"/>
        </w:rPr>
      </w:pPr>
    </w:p>
    <w:p w:rsidR="0036441E" w:rsidRDefault="00814C83">
      <w:pPr>
        <w:ind w:left="326" w:firstLine="391"/>
        <w:rPr>
          <w:b/>
          <w:sz w:val="28"/>
        </w:rPr>
      </w:pPr>
      <w:r>
        <w:rPr>
          <w:b/>
          <w:sz w:val="28"/>
        </w:rPr>
        <w:t>О внесении изменений в правила землепользования и застройки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Алейниковского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сельского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поселения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Россошанского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муниципального</w:t>
      </w:r>
    </w:p>
    <w:p w:rsidR="0036441E" w:rsidRDefault="00814C83">
      <w:pPr>
        <w:spacing w:line="321" w:lineRule="exact"/>
        <w:ind w:left="2972"/>
        <w:rPr>
          <w:b/>
          <w:sz w:val="28"/>
        </w:rPr>
      </w:pPr>
      <w:r>
        <w:rPr>
          <w:b/>
          <w:sz w:val="28"/>
        </w:rPr>
        <w:t>района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Воронежской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области</w:t>
      </w:r>
    </w:p>
    <w:p w:rsidR="0036441E" w:rsidRDefault="0036441E">
      <w:pPr>
        <w:pStyle w:val="a3"/>
        <w:rPr>
          <w:b/>
          <w:sz w:val="30"/>
        </w:rPr>
      </w:pPr>
    </w:p>
    <w:p w:rsidR="0036441E" w:rsidRDefault="0036441E">
      <w:pPr>
        <w:pStyle w:val="a3"/>
        <w:spacing w:before="10"/>
        <w:rPr>
          <w:b/>
          <w:sz w:val="25"/>
        </w:rPr>
      </w:pPr>
    </w:p>
    <w:p w:rsidR="0036441E" w:rsidRDefault="00814C83">
      <w:pPr>
        <w:pStyle w:val="a3"/>
        <w:tabs>
          <w:tab w:val="left" w:pos="2590"/>
          <w:tab w:val="left" w:pos="4926"/>
          <w:tab w:val="left" w:pos="7547"/>
        </w:tabs>
        <w:spacing w:line="360" w:lineRule="auto"/>
        <w:ind w:left="305" w:right="422" w:firstLine="707"/>
        <w:jc w:val="both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Градостроительным</w:t>
      </w:r>
      <w:r>
        <w:rPr>
          <w:spacing w:val="1"/>
        </w:rPr>
        <w:t xml:space="preserve"> </w:t>
      </w:r>
      <w:r>
        <w:t>кодексом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 Федеральным законом от 06.10.2003 № 131-ФЗ «Об общих</w:t>
      </w:r>
      <w:r>
        <w:rPr>
          <w:spacing w:val="1"/>
        </w:rPr>
        <w:t xml:space="preserve"> </w:t>
      </w:r>
      <w:r>
        <w:t>принципах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Федерации», законами Воронежской области от 07.07.2006 № 61-ОЗ «О</w:t>
      </w:r>
      <w:r>
        <w:rPr>
          <w:spacing w:val="1"/>
        </w:rPr>
        <w:t xml:space="preserve"> </w:t>
      </w:r>
      <w:r>
        <w:t>регулировании градостроительной деятельности в Воронежской области»,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20.12.2018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173-ОЗ</w:t>
      </w:r>
      <w:r>
        <w:rPr>
          <w:spacing w:val="1"/>
        </w:rPr>
        <w:t xml:space="preserve"> </w:t>
      </w:r>
      <w:r>
        <w:t>«О</w:t>
      </w:r>
      <w:r>
        <w:rPr>
          <w:spacing w:val="1"/>
        </w:rPr>
        <w:t xml:space="preserve"> </w:t>
      </w:r>
      <w:r>
        <w:t>перераспределении</w:t>
      </w:r>
      <w:r>
        <w:rPr>
          <w:spacing w:val="1"/>
        </w:rPr>
        <w:t xml:space="preserve"> </w:t>
      </w:r>
      <w:r>
        <w:t>полномочий</w:t>
      </w:r>
      <w:r>
        <w:rPr>
          <w:spacing w:val="1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утверждению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землепользования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застройки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поселений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области,</w:t>
      </w:r>
      <w:r>
        <w:rPr>
          <w:spacing w:val="1"/>
        </w:rPr>
        <w:t xml:space="preserve"> </w:t>
      </w:r>
      <w:r>
        <w:t>городского</w:t>
      </w:r>
      <w:r>
        <w:rPr>
          <w:spacing w:val="1"/>
        </w:rPr>
        <w:t xml:space="preserve"> </w:t>
      </w:r>
      <w:r>
        <w:t>округа</w:t>
      </w:r>
      <w:r>
        <w:rPr>
          <w:spacing w:val="1"/>
        </w:rPr>
        <w:t xml:space="preserve"> </w:t>
      </w:r>
      <w:r>
        <w:t>город</w:t>
      </w:r>
      <w:r>
        <w:rPr>
          <w:spacing w:val="1"/>
        </w:rPr>
        <w:t xml:space="preserve"> </w:t>
      </w:r>
      <w:r>
        <w:t>Нововоронеж,</w:t>
      </w:r>
      <w:r>
        <w:rPr>
          <w:spacing w:val="1"/>
        </w:rPr>
        <w:t xml:space="preserve"> </w:t>
      </w:r>
      <w:r>
        <w:t>Борисоглебского</w:t>
      </w:r>
      <w:r>
        <w:rPr>
          <w:spacing w:val="1"/>
        </w:rPr>
        <w:t xml:space="preserve"> </w:t>
      </w:r>
      <w:r>
        <w:t>городского</w:t>
      </w:r>
      <w:r>
        <w:rPr>
          <w:spacing w:val="1"/>
        </w:rPr>
        <w:t xml:space="preserve"> </w:t>
      </w:r>
      <w:r>
        <w:t>округа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исполнительными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власти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области»,</w:t>
      </w:r>
      <w:r>
        <w:rPr>
          <w:spacing w:val="1"/>
        </w:rPr>
        <w:t xml:space="preserve"> </w:t>
      </w:r>
      <w:r>
        <w:t>постановлением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31.12.2014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1240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утверждении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министерстве</w:t>
      </w:r>
      <w:r>
        <w:rPr>
          <w:spacing w:val="1"/>
        </w:rPr>
        <w:t xml:space="preserve"> </w:t>
      </w:r>
      <w:r>
        <w:t>архитектуры</w:t>
      </w:r>
      <w:r>
        <w:rPr>
          <w:spacing w:val="1"/>
        </w:rPr>
        <w:t xml:space="preserve"> </w:t>
      </w:r>
      <w:r>
        <w:t>и градостроительства Воронежской области», на основании</w:t>
      </w:r>
      <w:r>
        <w:rPr>
          <w:spacing w:val="1"/>
        </w:rPr>
        <w:t xml:space="preserve"> </w:t>
      </w:r>
      <w:r>
        <w:t>приказа</w:t>
      </w:r>
      <w:r>
        <w:rPr>
          <w:spacing w:val="1"/>
        </w:rPr>
        <w:t xml:space="preserve"> </w:t>
      </w:r>
      <w:r>
        <w:t>департамента</w:t>
      </w:r>
      <w:r>
        <w:rPr>
          <w:spacing w:val="1"/>
        </w:rPr>
        <w:t xml:space="preserve"> </w:t>
      </w:r>
      <w:r>
        <w:t>архитектуры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градостроительства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 от 07.03.2023 № 45-01-04/146 «О подготовке проектов о внесении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землепользования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застройки</w:t>
      </w:r>
      <w:r>
        <w:rPr>
          <w:spacing w:val="1"/>
        </w:rPr>
        <w:t xml:space="preserve"> </w:t>
      </w:r>
      <w:r>
        <w:t>поселений</w:t>
      </w:r>
      <w:r>
        <w:rPr>
          <w:spacing w:val="1"/>
        </w:rPr>
        <w:t xml:space="preserve"> </w:t>
      </w:r>
      <w:r>
        <w:t>Аннинского,</w:t>
      </w:r>
      <w:r>
        <w:tab/>
        <w:t>Бобровского,</w:t>
      </w:r>
      <w:r>
        <w:tab/>
        <w:t>Грибановского,</w:t>
      </w:r>
      <w:r>
        <w:tab/>
        <w:t>Калачеевского,</w:t>
      </w:r>
    </w:p>
    <w:p w:rsidR="0036441E" w:rsidRDefault="0036441E">
      <w:pPr>
        <w:spacing w:line="360" w:lineRule="auto"/>
        <w:jc w:val="both"/>
        <w:sectPr w:rsidR="0036441E">
          <w:type w:val="continuous"/>
          <w:pgSz w:w="11910" w:h="16840"/>
          <w:pgMar w:top="620" w:right="420" w:bottom="280" w:left="1680" w:header="720" w:footer="720" w:gutter="0"/>
          <w:cols w:space="720"/>
        </w:sectPr>
      </w:pPr>
    </w:p>
    <w:p w:rsidR="0036441E" w:rsidRDefault="0036441E">
      <w:pPr>
        <w:pStyle w:val="a3"/>
        <w:spacing w:before="4"/>
        <w:rPr>
          <w:sz w:val="16"/>
        </w:rPr>
      </w:pPr>
    </w:p>
    <w:p w:rsidR="0036441E" w:rsidRDefault="00814C83">
      <w:pPr>
        <w:pStyle w:val="a3"/>
        <w:spacing w:before="89" w:line="360" w:lineRule="auto"/>
        <w:ind w:left="305" w:right="424"/>
        <w:jc w:val="both"/>
      </w:pPr>
      <w:r>
        <w:t>Новоусманского,</w:t>
      </w:r>
      <w:r>
        <w:rPr>
          <w:spacing w:val="1"/>
        </w:rPr>
        <w:t xml:space="preserve"> </w:t>
      </w:r>
      <w:r>
        <w:t>Новохопёрского,</w:t>
      </w:r>
      <w:r>
        <w:rPr>
          <w:spacing w:val="1"/>
        </w:rPr>
        <w:t xml:space="preserve"> </w:t>
      </w:r>
      <w:r>
        <w:t>Петропавловского,</w:t>
      </w:r>
      <w:r>
        <w:rPr>
          <w:spacing w:val="1"/>
        </w:rPr>
        <w:t xml:space="preserve"> </w:t>
      </w:r>
      <w:r>
        <w:t>Таловского,</w:t>
      </w:r>
      <w:r>
        <w:rPr>
          <w:spacing w:val="1"/>
        </w:rPr>
        <w:t xml:space="preserve"> </w:t>
      </w:r>
      <w:r>
        <w:t>Терновского муниципальных районов Воронежской области» (в редакции</w:t>
      </w:r>
      <w:r>
        <w:rPr>
          <w:spacing w:val="1"/>
        </w:rPr>
        <w:t xml:space="preserve"> </w:t>
      </w:r>
      <w:r>
        <w:t>приказов департамента</w:t>
      </w:r>
      <w:r>
        <w:rPr>
          <w:spacing w:val="1"/>
        </w:rPr>
        <w:t xml:space="preserve"> </w:t>
      </w:r>
      <w:r>
        <w:t>архитектуры</w:t>
      </w:r>
      <w:r>
        <w:rPr>
          <w:spacing w:val="1"/>
        </w:rPr>
        <w:t xml:space="preserve"> </w:t>
      </w:r>
      <w:r>
        <w:t>и градостроительства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</w:t>
      </w:r>
      <w:r>
        <w:rPr>
          <w:spacing w:val="14"/>
        </w:rPr>
        <w:t xml:space="preserve"> </w:t>
      </w:r>
      <w:r>
        <w:t>от</w:t>
      </w:r>
      <w:r>
        <w:rPr>
          <w:spacing w:val="16"/>
        </w:rPr>
        <w:t xml:space="preserve"> </w:t>
      </w:r>
      <w:r>
        <w:t>23.06.2023</w:t>
      </w:r>
      <w:r>
        <w:rPr>
          <w:spacing w:val="14"/>
        </w:rPr>
        <w:t xml:space="preserve"> </w:t>
      </w:r>
      <w:r>
        <w:t>№</w:t>
      </w:r>
      <w:r>
        <w:rPr>
          <w:spacing w:val="16"/>
        </w:rPr>
        <w:t xml:space="preserve"> </w:t>
      </w:r>
      <w:r>
        <w:t>45-01-04/568,</w:t>
      </w:r>
      <w:r>
        <w:rPr>
          <w:spacing w:val="15"/>
        </w:rPr>
        <w:t xml:space="preserve"> </w:t>
      </w:r>
      <w:r>
        <w:t>от</w:t>
      </w:r>
      <w:r>
        <w:rPr>
          <w:spacing w:val="13"/>
        </w:rPr>
        <w:t xml:space="preserve"> </w:t>
      </w:r>
      <w:r>
        <w:t>25.09.2023</w:t>
      </w:r>
      <w:r>
        <w:rPr>
          <w:spacing w:val="14"/>
        </w:rPr>
        <w:t xml:space="preserve"> </w:t>
      </w:r>
      <w:r>
        <w:t>№</w:t>
      </w:r>
      <w:r>
        <w:rPr>
          <w:spacing w:val="16"/>
        </w:rPr>
        <w:t xml:space="preserve"> </w:t>
      </w:r>
      <w:r>
        <w:t>45-01-04/950),</w:t>
      </w:r>
    </w:p>
    <w:p w:rsidR="0036441E" w:rsidRDefault="00814C83">
      <w:pPr>
        <w:pStyle w:val="a3"/>
        <w:tabs>
          <w:tab w:val="left" w:pos="9437"/>
        </w:tabs>
        <w:ind w:left="305"/>
        <w:jc w:val="both"/>
      </w:pPr>
      <w:r>
        <w:t>с</w:t>
      </w:r>
      <w:r>
        <w:rPr>
          <w:spacing w:val="-2"/>
        </w:rPr>
        <w:t xml:space="preserve"> </w:t>
      </w:r>
      <w:r>
        <w:t>учетом</w:t>
      </w:r>
      <w:r>
        <w:rPr>
          <w:spacing w:val="-1"/>
        </w:rPr>
        <w:t xml:space="preserve"> </w:t>
      </w:r>
      <w:r>
        <w:t>заключений</w:t>
      </w:r>
      <w:r>
        <w:rPr>
          <w:spacing w:val="-1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результатах</w:t>
      </w:r>
      <w:r>
        <w:rPr>
          <w:spacing w:val="-2"/>
        </w:rPr>
        <w:t xml:space="preserve"> </w:t>
      </w:r>
      <w:r>
        <w:t>публичных</w:t>
      </w:r>
      <w:r>
        <w:rPr>
          <w:spacing w:val="-4"/>
        </w:rPr>
        <w:t xml:space="preserve"> </w:t>
      </w:r>
      <w:r>
        <w:t>слушаний</w:t>
      </w:r>
      <w:r>
        <w:rPr>
          <w:spacing w:val="67"/>
        </w:rPr>
        <w:t xml:space="preserve"> </w:t>
      </w:r>
      <w:r>
        <w:t>от</w:t>
      </w:r>
      <w:r>
        <w:rPr>
          <w:spacing w:val="3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36441E" w:rsidRDefault="00814C83">
      <w:pPr>
        <w:pStyle w:val="a3"/>
        <w:spacing w:before="163"/>
        <w:ind w:left="305"/>
        <w:jc w:val="both"/>
      </w:pPr>
      <w:r>
        <w:t>п р и</w:t>
      </w:r>
      <w:r>
        <w:rPr>
          <w:spacing w:val="-3"/>
        </w:rPr>
        <w:t xml:space="preserve"> </w:t>
      </w:r>
      <w:r>
        <w:t>к а</w:t>
      </w:r>
      <w:r>
        <w:rPr>
          <w:spacing w:val="1"/>
        </w:rPr>
        <w:t xml:space="preserve"> </w:t>
      </w:r>
      <w:r>
        <w:t>з</w:t>
      </w:r>
      <w:r>
        <w:rPr>
          <w:spacing w:val="-1"/>
        </w:rPr>
        <w:t xml:space="preserve"> </w:t>
      </w:r>
      <w:r>
        <w:t>ы в</w:t>
      </w:r>
      <w:r>
        <w:rPr>
          <w:spacing w:val="-2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ю:</w:t>
      </w:r>
    </w:p>
    <w:p w:rsidR="0036441E" w:rsidRDefault="00814C83">
      <w:pPr>
        <w:pStyle w:val="a5"/>
        <w:numPr>
          <w:ilvl w:val="0"/>
          <w:numId w:val="2"/>
        </w:numPr>
        <w:tabs>
          <w:tab w:val="left" w:pos="1438"/>
        </w:tabs>
        <w:spacing w:line="360" w:lineRule="auto"/>
        <w:ind w:right="425" w:firstLine="851"/>
        <w:jc w:val="both"/>
        <w:rPr>
          <w:sz w:val="28"/>
        </w:rPr>
      </w:pPr>
      <w:r>
        <w:rPr>
          <w:sz w:val="28"/>
        </w:rPr>
        <w:t>Внести в правила землепользования и застройки Алейниковского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сельского поселения Россошанского муниципального района Воронежской</w:t>
      </w:r>
      <w:r>
        <w:rPr>
          <w:spacing w:val="-67"/>
          <w:sz w:val="28"/>
        </w:rPr>
        <w:t xml:space="preserve"> </w:t>
      </w:r>
      <w:r>
        <w:rPr>
          <w:sz w:val="28"/>
        </w:rPr>
        <w:t>области,       утвержденные       приказом       департамента       архитектуры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3"/>
          <w:sz w:val="28"/>
        </w:rPr>
        <w:t xml:space="preserve"> </w:t>
      </w:r>
      <w:r>
        <w:rPr>
          <w:sz w:val="28"/>
        </w:rPr>
        <w:t>градостроительства</w:t>
      </w:r>
      <w:r>
        <w:rPr>
          <w:spacing w:val="3"/>
          <w:sz w:val="28"/>
        </w:rPr>
        <w:t xml:space="preserve"> </w:t>
      </w:r>
      <w:r>
        <w:rPr>
          <w:sz w:val="28"/>
        </w:rPr>
        <w:t>Воронежской</w:t>
      </w:r>
      <w:r>
        <w:rPr>
          <w:spacing w:val="7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4"/>
          <w:sz w:val="28"/>
        </w:rPr>
        <w:t xml:space="preserve"> </w:t>
      </w:r>
      <w:r>
        <w:rPr>
          <w:sz w:val="28"/>
        </w:rPr>
        <w:t>от</w:t>
      </w:r>
      <w:r>
        <w:rPr>
          <w:spacing w:val="4"/>
          <w:sz w:val="28"/>
        </w:rPr>
        <w:t xml:space="preserve"> </w:t>
      </w:r>
      <w:r>
        <w:rPr>
          <w:sz w:val="28"/>
        </w:rPr>
        <w:t>29.12.2020</w:t>
      </w:r>
      <w:r>
        <w:rPr>
          <w:spacing w:val="3"/>
          <w:sz w:val="28"/>
        </w:rPr>
        <w:t xml:space="preserve"> </w:t>
      </w:r>
      <w:r>
        <w:rPr>
          <w:sz w:val="28"/>
        </w:rPr>
        <w:t>№</w:t>
      </w:r>
      <w:r>
        <w:rPr>
          <w:spacing w:val="3"/>
          <w:sz w:val="28"/>
        </w:rPr>
        <w:t xml:space="preserve"> </w:t>
      </w:r>
      <w:r>
        <w:rPr>
          <w:sz w:val="28"/>
        </w:rPr>
        <w:t>45-01-04/1167</w:t>
      </w:r>
    </w:p>
    <w:p w:rsidR="0036441E" w:rsidRDefault="00814C83">
      <w:pPr>
        <w:pStyle w:val="a3"/>
        <w:spacing w:line="360" w:lineRule="auto"/>
        <w:ind w:left="305" w:right="423"/>
        <w:jc w:val="both"/>
      </w:pPr>
      <w:r>
        <w:t>«Об утверждении правил землепользования и застройки Алейниковского</w:t>
      </w:r>
      <w:r>
        <w:rPr>
          <w:spacing w:val="1"/>
        </w:rPr>
        <w:t xml:space="preserve"> </w:t>
      </w:r>
      <w:r>
        <w:t>сельского поселения Россошанского муниципального района Воронежской</w:t>
      </w:r>
      <w:r>
        <w:rPr>
          <w:spacing w:val="-67"/>
        </w:rPr>
        <w:t xml:space="preserve"> </w:t>
      </w:r>
      <w:r>
        <w:t xml:space="preserve">области»    </w:t>
      </w:r>
      <w:r>
        <w:rPr>
          <w:spacing w:val="60"/>
        </w:rPr>
        <w:t xml:space="preserve"> </w:t>
      </w:r>
      <w:r>
        <w:t xml:space="preserve">(в     </w:t>
      </w:r>
      <w:r>
        <w:rPr>
          <w:spacing w:val="56"/>
        </w:rPr>
        <w:t xml:space="preserve"> </w:t>
      </w:r>
      <w:r>
        <w:t xml:space="preserve">редакции     </w:t>
      </w:r>
      <w:r>
        <w:rPr>
          <w:spacing w:val="57"/>
        </w:rPr>
        <w:t xml:space="preserve"> </w:t>
      </w:r>
      <w:r>
        <w:t xml:space="preserve">приказов     </w:t>
      </w:r>
      <w:r>
        <w:rPr>
          <w:spacing w:val="58"/>
        </w:rPr>
        <w:t xml:space="preserve"> </w:t>
      </w:r>
      <w:r>
        <w:t xml:space="preserve">департамента     </w:t>
      </w:r>
      <w:r>
        <w:rPr>
          <w:spacing w:val="57"/>
        </w:rPr>
        <w:t xml:space="preserve"> </w:t>
      </w:r>
      <w:r>
        <w:t>архитектуры</w:t>
      </w:r>
      <w:r>
        <w:rPr>
          <w:spacing w:val="-68"/>
        </w:rPr>
        <w:t xml:space="preserve"> </w:t>
      </w:r>
      <w:r>
        <w:t>и</w:t>
      </w:r>
      <w:r>
        <w:rPr>
          <w:spacing w:val="35"/>
        </w:rPr>
        <w:t xml:space="preserve"> </w:t>
      </w:r>
      <w:r>
        <w:t>градостроительства</w:t>
      </w:r>
      <w:r>
        <w:rPr>
          <w:spacing w:val="35"/>
        </w:rPr>
        <w:t xml:space="preserve"> </w:t>
      </w:r>
      <w:r>
        <w:t>Воронежской</w:t>
      </w:r>
      <w:r>
        <w:rPr>
          <w:spacing w:val="32"/>
        </w:rPr>
        <w:t xml:space="preserve"> </w:t>
      </w:r>
      <w:r>
        <w:t>области</w:t>
      </w:r>
      <w:r>
        <w:rPr>
          <w:spacing w:val="36"/>
        </w:rPr>
        <w:t xml:space="preserve"> </w:t>
      </w:r>
      <w:r>
        <w:t>от</w:t>
      </w:r>
      <w:r>
        <w:rPr>
          <w:spacing w:val="32"/>
        </w:rPr>
        <w:t xml:space="preserve"> </w:t>
      </w:r>
      <w:r>
        <w:t>31.01.2022</w:t>
      </w:r>
      <w:r>
        <w:rPr>
          <w:spacing w:val="34"/>
        </w:rPr>
        <w:t xml:space="preserve"> </w:t>
      </w:r>
      <w:r>
        <w:t>№</w:t>
      </w:r>
      <w:r>
        <w:rPr>
          <w:spacing w:val="35"/>
        </w:rPr>
        <w:t xml:space="preserve"> </w:t>
      </w:r>
      <w:r>
        <w:t>45-01-04/72,</w:t>
      </w:r>
      <w:r>
        <w:rPr>
          <w:spacing w:val="-67"/>
        </w:rPr>
        <w:t xml:space="preserve"> </w:t>
      </w:r>
      <w:r>
        <w:t>от</w:t>
      </w:r>
      <w:r>
        <w:rPr>
          <w:spacing w:val="65"/>
        </w:rPr>
        <w:t xml:space="preserve"> </w:t>
      </w:r>
      <w:r>
        <w:t>14.12.2022</w:t>
      </w:r>
      <w:r>
        <w:rPr>
          <w:spacing w:val="67"/>
        </w:rPr>
        <w:t xml:space="preserve"> </w:t>
      </w:r>
      <w:r>
        <w:t>№</w:t>
      </w:r>
      <w:r>
        <w:rPr>
          <w:spacing w:val="64"/>
        </w:rPr>
        <w:t xml:space="preserve"> </w:t>
      </w:r>
      <w:r>
        <w:t>45-01-04/1240,</w:t>
      </w:r>
      <w:r>
        <w:rPr>
          <w:spacing w:val="66"/>
        </w:rPr>
        <w:t xml:space="preserve"> </w:t>
      </w:r>
      <w:r>
        <w:t>от</w:t>
      </w:r>
      <w:r>
        <w:rPr>
          <w:spacing w:val="63"/>
        </w:rPr>
        <w:t xml:space="preserve"> </w:t>
      </w:r>
      <w:r>
        <w:t>01.09.2023</w:t>
      </w:r>
      <w:r>
        <w:rPr>
          <w:spacing w:val="67"/>
        </w:rPr>
        <w:t xml:space="preserve"> </w:t>
      </w:r>
      <w:r>
        <w:t>№</w:t>
      </w:r>
      <w:r>
        <w:rPr>
          <w:spacing w:val="65"/>
        </w:rPr>
        <w:t xml:space="preserve"> </w:t>
      </w:r>
      <w:r>
        <w:t>45-01-04/861)</w:t>
      </w:r>
      <w:r>
        <w:rPr>
          <w:spacing w:val="64"/>
        </w:rPr>
        <w:t xml:space="preserve"> </w:t>
      </w:r>
      <w:r>
        <w:t>(далее</w:t>
      </w:r>
      <w:r>
        <w:rPr>
          <w:spacing w:val="67"/>
        </w:rPr>
        <w:t xml:space="preserve"> </w:t>
      </w:r>
      <w:r>
        <w:t>–</w:t>
      </w:r>
    </w:p>
    <w:p w:rsidR="0036441E" w:rsidRDefault="00814C83">
      <w:pPr>
        <w:pStyle w:val="a3"/>
        <w:ind w:left="305"/>
        <w:jc w:val="both"/>
      </w:pPr>
      <w:r>
        <w:t>Правила)</w:t>
      </w:r>
      <w:r>
        <w:rPr>
          <w:spacing w:val="-4"/>
        </w:rPr>
        <w:t xml:space="preserve"> </w:t>
      </w:r>
      <w:r>
        <w:t>следующие</w:t>
      </w:r>
      <w:r>
        <w:rPr>
          <w:spacing w:val="-4"/>
        </w:rPr>
        <w:t xml:space="preserve"> </w:t>
      </w:r>
      <w:r>
        <w:t>изменения:</w:t>
      </w:r>
    </w:p>
    <w:p w:rsidR="0036441E" w:rsidRDefault="00814C83">
      <w:pPr>
        <w:pStyle w:val="a5"/>
        <w:numPr>
          <w:ilvl w:val="1"/>
          <w:numId w:val="1"/>
        </w:numPr>
        <w:tabs>
          <w:tab w:val="left" w:pos="1506"/>
        </w:tabs>
        <w:ind w:right="0"/>
        <w:jc w:val="both"/>
        <w:rPr>
          <w:sz w:val="28"/>
        </w:rPr>
      </w:pP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пункте</w:t>
      </w:r>
      <w:r>
        <w:rPr>
          <w:spacing w:val="-4"/>
          <w:sz w:val="28"/>
        </w:rPr>
        <w:t xml:space="preserve"> </w:t>
      </w:r>
      <w:r>
        <w:rPr>
          <w:sz w:val="28"/>
        </w:rPr>
        <w:t>17 части</w:t>
      </w:r>
      <w:r>
        <w:rPr>
          <w:spacing w:val="-2"/>
          <w:sz w:val="28"/>
        </w:rPr>
        <w:t xml:space="preserve"> </w:t>
      </w:r>
      <w:r>
        <w:rPr>
          <w:sz w:val="28"/>
        </w:rPr>
        <w:t>II</w:t>
      </w:r>
      <w:r>
        <w:rPr>
          <w:spacing w:val="-1"/>
          <w:sz w:val="28"/>
        </w:rPr>
        <w:t xml:space="preserve"> </w:t>
      </w:r>
      <w:r>
        <w:rPr>
          <w:sz w:val="28"/>
        </w:rPr>
        <w:t>Правил:</w:t>
      </w:r>
    </w:p>
    <w:p w:rsidR="0036441E" w:rsidRDefault="00814C83">
      <w:pPr>
        <w:pStyle w:val="a5"/>
        <w:numPr>
          <w:ilvl w:val="2"/>
          <w:numId w:val="1"/>
        </w:numPr>
        <w:tabs>
          <w:tab w:val="left" w:pos="1906"/>
        </w:tabs>
        <w:spacing w:before="160" w:line="360" w:lineRule="auto"/>
        <w:ind w:firstLine="707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подпункте</w:t>
      </w:r>
      <w:r>
        <w:rPr>
          <w:spacing w:val="1"/>
          <w:sz w:val="28"/>
        </w:rPr>
        <w:t xml:space="preserve"> </w:t>
      </w:r>
      <w:r>
        <w:rPr>
          <w:sz w:val="28"/>
        </w:rPr>
        <w:t>1</w:t>
      </w:r>
      <w:r>
        <w:rPr>
          <w:spacing w:val="1"/>
          <w:sz w:val="28"/>
        </w:rPr>
        <w:t xml:space="preserve"> </w:t>
      </w:r>
      <w:r>
        <w:rPr>
          <w:sz w:val="28"/>
        </w:rPr>
        <w:t>карту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зонирования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Алейниковского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сельского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поселения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Россошанского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Воронежской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изложить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редакции</w:t>
      </w:r>
      <w:r>
        <w:rPr>
          <w:spacing w:val="-67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-4"/>
          <w:sz w:val="28"/>
        </w:rPr>
        <w:t xml:space="preserve"> </w:t>
      </w:r>
      <w:r>
        <w:rPr>
          <w:sz w:val="28"/>
        </w:rPr>
        <w:t>приложению</w:t>
      </w:r>
      <w:r>
        <w:rPr>
          <w:spacing w:val="-1"/>
          <w:sz w:val="28"/>
        </w:rPr>
        <w:t xml:space="preserve"> </w:t>
      </w:r>
      <w:r>
        <w:rPr>
          <w:sz w:val="28"/>
        </w:rPr>
        <w:t>№ 1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настоящему</w:t>
      </w:r>
      <w:r>
        <w:rPr>
          <w:spacing w:val="-4"/>
          <w:sz w:val="28"/>
        </w:rPr>
        <w:t xml:space="preserve"> </w:t>
      </w:r>
      <w:r>
        <w:rPr>
          <w:sz w:val="28"/>
        </w:rPr>
        <w:t>приказу.</w:t>
      </w:r>
    </w:p>
    <w:p w:rsidR="0036441E" w:rsidRDefault="00814C83">
      <w:pPr>
        <w:pStyle w:val="a5"/>
        <w:numPr>
          <w:ilvl w:val="2"/>
          <w:numId w:val="1"/>
        </w:numPr>
        <w:tabs>
          <w:tab w:val="left" w:pos="1906"/>
        </w:tabs>
        <w:spacing w:before="1" w:line="360" w:lineRule="auto"/>
        <w:ind w:right="426" w:firstLine="707"/>
        <w:jc w:val="both"/>
        <w:rPr>
          <w:sz w:val="28"/>
        </w:rPr>
      </w:pPr>
      <w:r>
        <w:rPr>
          <w:sz w:val="28"/>
        </w:rPr>
        <w:t>В</w:t>
      </w:r>
      <w:r>
        <w:rPr>
          <w:spacing w:val="119"/>
          <w:sz w:val="28"/>
        </w:rPr>
        <w:t xml:space="preserve"> </w:t>
      </w:r>
      <w:r>
        <w:rPr>
          <w:sz w:val="28"/>
        </w:rPr>
        <w:t xml:space="preserve">подпункте  </w:t>
      </w:r>
      <w:r>
        <w:rPr>
          <w:spacing w:val="48"/>
          <w:sz w:val="28"/>
        </w:rPr>
        <w:t xml:space="preserve"> </w:t>
      </w:r>
      <w:r>
        <w:rPr>
          <w:sz w:val="28"/>
        </w:rPr>
        <w:t xml:space="preserve">2  </w:t>
      </w:r>
      <w:r>
        <w:rPr>
          <w:spacing w:val="49"/>
          <w:sz w:val="28"/>
        </w:rPr>
        <w:t xml:space="preserve"> </w:t>
      </w:r>
      <w:r>
        <w:rPr>
          <w:sz w:val="28"/>
        </w:rPr>
        <w:t xml:space="preserve">карту  </w:t>
      </w:r>
      <w:r>
        <w:rPr>
          <w:spacing w:val="45"/>
          <w:sz w:val="28"/>
        </w:rPr>
        <w:t xml:space="preserve"> </w:t>
      </w:r>
      <w:r>
        <w:rPr>
          <w:sz w:val="28"/>
        </w:rPr>
        <w:t xml:space="preserve">градостроительного  </w:t>
      </w:r>
      <w:r>
        <w:rPr>
          <w:spacing w:val="49"/>
          <w:sz w:val="28"/>
        </w:rPr>
        <w:t xml:space="preserve"> </w:t>
      </w:r>
      <w:r>
        <w:rPr>
          <w:sz w:val="28"/>
        </w:rPr>
        <w:t>зонирования</w:t>
      </w:r>
      <w:r>
        <w:rPr>
          <w:spacing w:val="-68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отображением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зон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особыми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условиями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Алейниковского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сельского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поселения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Россошанского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-67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25"/>
          <w:sz w:val="28"/>
        </w:rPr>
        <w:t xml:space="preserve"> </w:t>
      </w:r>
      <w:r>
        <w:rPr>
          <w:sz w:val="28"/>
        </w:rPr>
        <w:t>Воронежской</w:t>
      </w:r>
      <w:r>
        <w:rPr>
          <w:spacing w:val="25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25"/>
          <w:sz w:val="28"/>
        </w:rPr>
        <w:t xml:space="preserve"> </w:t>
      </w:r>
      <w:r>
        <w:rPr>
          <w:sz w:val="28"/>
        </w:rPr>
        <w:t>изложить</w:t>
      </w:r>
      <w:r>
        <w:rPr>
          <w:spacing w:val="22"/>
          <w:sz w:val="28"/>
        </w:rPr>
        <w:t xml:space="preserve"> </w:t>
      </w:r>
      <w:r>
        <w:rPr>
          <w:sz w:val="28"/>
        </w:rPr>
        <w:t>в</w:t>
      </w:r>
      <w:r>
        <w:rPr>
          <w:spacing w:val="24"/>
          <w:sz w:val="28"/>
        </w:rPr>
        <w:t xml:space="preserve"> </w:t>
      </w:r>
      <w:r>
        <w:rPr>
          <w:sz w:val="28"/>
        </w:rPr>
        <w:t>редакции</w:t>
      </w:r>
      <w:r>
        <w:rPr>
          <w:spacing w:val="25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24"/>
          <w:sz w:val="28"/>
        </w:rPr>
        <w:t xml:space="preserve"> </w:t>
      </w:r>
      <w:r>
        <w:rPr>
          <w:sz w:val="28"/>
        </w:rPr>
        <w:t>приложению</w:t>
      </w:r>
    </w:p>
    <w:p w:rsidR="0036441E" w:rsidRDefault="00814C83">
      <w:pPr>
        <w:pStyle w:val="a3"/>
        <w:ind w:left="305"/>
        <w:jc w:val="both"/>
      </w:pPr>
      <w:r>
        <w:t>№</w:t>
      </w:r>
      <w:r>
        <w:rPr>
          <w:spacing w:val="-1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настоящему</w:t>
      </w:r>
      <w:r>
        <w:rPr>
          <w:spacing w:val="-5"/>
        </w:rPr>
        <w:t xml:space="preserve"> </w:t>
      </w:r>
      <w:r>
        <w:t>приказу.</w:t>
      </w:r>
    </w:p>
    <w:p w:rsidR="0036441E" w:rsidRDefault="00814C83">
      <w:pPr>
        <w:pStyle w:val="a5"/>
        <w:numPr>
          <w:ilvl w:val="1"/>
          <w:numId w:val="1"/>
        </w:numPr>
        <w:tabs>
          <w:tab w:val="left" w:pos="1866"/>
        </w:tabs>
        <w:spacing w:line="360" w:lineRule="auto"/>
        <w:ind w:left="305" w:firstLine="707"/>
        <w:jc w:val="both"/>
        <w:rPr>
          <w:sz w:val="28"/>
        </w:rPr>
      </w:pPr>
      <w:r>
        <w:rPr>
          <w:sz w:val="28"/>
        </w:rPr>
        <w:t>Описание</w:t>
      </w:r>
      <w:r>
        <w:rPr>
          <w:spacing w:val="1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1"/>
          <w:sz w:val="28"/>
        </w:rPr>
        <w:t xml:space="preserve"> </w:t>
      </w:r>
      <w:r>
        <w:rPr>
          <w:sz w:val="28"/>
        </w:rPr>
        <w:t>зоны</w:t>
      </w:r>
      <w:r>
        <w:rPr>
          <w:spacing w:val="1"/>
          <w:sz w:val="28"/>
        </w:rPr>
        <w:t xml:space="preserve"> </w:t>
      </w:r>
      <w:r>
        <w:rPr>
          <w:sz w:val="28"/>
        </w:rPr>
        <w:t>застройки</w:t>
      </w:r>
      <w:r>
        <w:rPr>
          <w:spacing w:val="-67"/>
          <w:sz w:val="28"/>
        </w:rPr>
        <w:t xml:space="preserve"> </w:t>
      </w:r>
      <w:r>
        <w:rPr>
          <w:sz w:val="28"/>
        </w:rPr>
        <w:t>индивидуальными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жилыми</w:t>
      </w:r>
      <w:r>
        <w:rPr>
          <w:spacing w:val="1"/>
          <w:sz w:val="28"/>
        </w:rPr>
        <w:t xml:space="preserve"> </w:t>
      </w:r>
      <w:r>
        <w:rPr>
          <w:sz w:val="28"/>
        </w:rPr>
        <w:t>домами</w:t>
      </w:r>
      <w:r>
        <w:rPr>
          <w:spacing w:val="1"/>
          <w:sz w:val="28"/>
        </w:rPr>
        <w:t xml:space="preserve"> </w:t>
      </w:r>
      <w:r>
        <w:rPr>
          <w:sz w:val="28"/>
        </w:rPr>
        <w:t>хутора</w:t>
      </w:r>
      <w:r>
        <w:rPr>
          <w:spacing w:val="1"/>
          <w:sz w:val="28"/>
        </w:rPr>
        <w:t xml:space="preserve"> </w:t>
      </w:r>
      <w:r>
        <w:rPr>
          <w:sz w:val="28"/>
        </w:rPr>
        <w:t>Иванченково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Ж1/8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приложения 8 к Правилам изложить в редакции согласно приложению № 3</w:t>
      </w:r>
      <w:r>
        <w:rPr>
          <w:spacing w:val="-67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настоящему</w:t>
      </w:r>
      <w:r>
        <w:rPr>
          <w:spacing w:val="-4"/>
          <w:sz w:val="28"/>
        </w:rPr>
        <w:t xml:space="preserve"> </w:t>
      </w:r>
      <w:r>
        <w:rPr>
          <w:sz w:val="28"/>
        </w:rPr>
        <w:t>приказу.</w:t>
      </w:r>
    </w:p>
    <w:p w:rsidR="0036441E" w:rsidRDefault="0036441E">
      <w:pPr>
        <w:spacing w:line="360" w:lineRule="auto"/>
        <w:jc w:val="both"/>
        <w:rPr>
          <w:sz w:val="28"/>
        </w:rPr>
        <w:sectPr w:rsidR="0036441E">
          <w:headerReference w:type="default" r:id="rId9"/>
          <w:pgSz w:w="11910" w:h="16840"/>
          <w:pgMar w:top="980" w:right="420" w:bottom="280" w:left="1680" w:header="717" w:footer="0" w:gutter="0"/>
          <w:pgNumType w:start="2"/>
          <w:cols w:space="720"/>
        </w:sectPr>
      </w:pPr>
    </w:p>
    <w:p w:rsidR="0036441E" w:rsidRDefault="0036441E">
      <w:pPr>
        <w:pStyle w:val="a3"/>
        <w:spacing w:before="4"/>
        <w:rPr>
          <w:sz w:val="16"/>
        </w:rPr>
      </w:pPr>
    </w:p>
    <w:p w:rsidR="0036441E" w:rsidRDefault="00814C83">
      <w:pPr>
        <w:pStyle w:val="a5"/>
        <w:numPr>
          <w:ilvl w:val="0"/>
          <w:numId w:val="2"/>
        </w:numPr>
        <w:tabs>
          <w:tab w:val="left" w:pos="1630"/>
        </w:tabs>
        <w:spacing w:before="89" w:line="360" w:lineRule="auto"/>
        <w:ind w:firstLine="707"/>
        <w:jc w:val="both"/>
        <w:rPr>
          <w:sz w:val="28"/>
        </w:rPr>
      </w:pPr>
      <w:r>
        <w:rPr>
          <w:sz w:val="28"/>
        </w:rPr>
        <w:t>Контроль     исполнения     настоящего     приказа     возложить</w:t>
      </w:r>
      <w:r>
        <w:rPr>
          <w:spacing w:val="1"/>
          <w:sz w:val="28"/>
        </w:rPr>
        <w:t xml:space="preserve"> </w:t>
      </w:r>
      <w:r>
        <w:rPr>
          <w:sz w:val="28"/>
        </w:rPr>
        <w:t>на заместителя министра архитектуры и градостроительства Воронежской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начальника</w:t>
      </w:r>
      <w:r>
        <w:rPr>
          <w:spacing w:val="1"/>
          <w:sz w:val="28"/>
        </w:rPr>
        <w:t xml:space="preserve"> </w:t>
      </w:r>
      <w:r>
        <w:rPr>
          <w:sz w:val="28"/>
        </w:rPr>
        <w:t>отдела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планирования</w:t>
      </w:r>
      <w:r>
        <w:rPr>
          <w:spacing w:val="70"/>
          <w:sz w:val="28"/>
        </w:rPr>
        <w:t xml:space="preserve"> </w:t>
      </w:r>
      <w:r>
        <w:rPr>
          <w:sz w:val="28"/>
        </w:rPr>
        <w:t>Беляеву</w:t>
      </w:r>
      <w:r>
        <w:rPr>
          <w:spacing w:val="1"/>
          <w:sz w:val="28"/>
        </w:rPr>
        <w:t xml:space="preserve"> </w:t>
      </w:r>
      <w:r>
        <w:rPr>
          <w:sz w:val="28"/>
        </w:rPr>
        <w:t>С.М.</w:t>
      </w:r>
    </w:p>
    <w:p w:rsidR="0036441E" w:rsidRDefault="0036441E">
      <w:pPr>
        <w:pStyle w:val="a3"/>
        <w:rPr>
          <w:sz w:val="30"/>
        </w:rPr>
      </w:pPr>
    </w:p>
    <w:p w:rsidR="0036441E" w:rsidRDefault="0036441E">
      <w:pPr>
        <w:pStyle w:val="a3"/>
        <w:rPr>
          <w:sz w:val="30"/>
        </w:rPr>
      </w:pPr>
    </w:p>
    <w:p w:rsidR="0036441E" w:rsidRDefault="0036441E">
      <w:pPr>
        <w:pStyle w:val="a3"/>
        <w:rPr>
          <w:sz w:val="30"/>
        </w:rPr>
      </w:pPr>
    </w:p>
    <w:p w:rsidR="0036441E" w:rsidRDefault="0036441E">
      <w:pPr>
        <w:pStyle w:val="a3"/>
        <w:rPr>
          <w:sz w:val="30"/>
        </w:rPr>
      </w:pPr>
    </w:p>
    <w:p w:rsidR="0036441E" w:rsidRDefault="0036441E">
      <w:pPr>
        <w:pStyle w:val="a3"/>
        <w:rPr>
          <w:sz w:val="30"/>
        </w:rPr>
      </w:pPr>
    </w:p>
    <w:p w:rsidR="0036441E" w:rsidRDefault="0036441E">
      <w:pPr>
        <w:pStyle w:val="a3"/>
        <w:spacing w:before="2"/>
        <w:rPr>
          <w:sz w:val="39"/>
        </w:rPr>
      </w:pPr>
    </w:p>
    <w:p w:rsidR="0036441E" w:rsidRDefault="00814C83">
      <w:pPr>
        <w:pStyle w:val="a3"/>
        <w:spacing w:line="322" w:lineRule="exact"/>
        <w:ind w:left="305"/>
      </w:pPr>
      <w:r>
        <w:t>Министр</w:t>
      </w:r>
    </w:p>
    <w:p w:rsidR="0036441E" w:rsidRDefault="00814C83">
      <w:pPr>
        <w:pStyle w:val="a3"/>
        <w:spacing w:line="322" w:lineRule="exact"/>
        <w:ind w:left="305"/>
      </w:pPr>
      <w:r>
        <w:t>архитектуры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градостроительства</w:t>
      </w:r>
    </w:p>
    <w:p w:rsidR="0036441E" w:rsidRDefault="00814C83">
      <w:pPr>
        <w:pStyle w:val="a3"/>
        <w:tabs>
          <w:tab w:val="left" w:pos="7699"/>
        </w:tabs>
        <w:ind w:left="305"/>
      </w:pPr>
      <w:r>
        <w:t>Воронежской</w:t>
      </w:r>
      <w:r>
        <w:rPr>
          <w:spacing w:val="-5"/>
        </w:rPr>
        <w:t xml:space="preserve"> </w:t>
      </w:r>
      <w:r>
        <w:t>области</w:t>
      </w:r>
      <w:r>
        <w:tab/>
        <w:t>А.А. Еренков</w:t>
      </w:r>
    </w:p>
    <w:p w:rsidR="0036441E" w:rsidRDefault="0036441E">
      <w:pPr>
        <w:sectPr w:rsidR="0036441E">
          <w:pgSz w:w="11910" w:h="16840"/>
          <w:pgMar w:top="980" w:right="420" w:bottom="280" w:left="1680" w:header="717" w:footer="0" w:gutter="0"/>
          <w:cols w:space="720"/>
        </w:sectPr>
      </w:pPr>
    </w:p>
    <w:p w:rsidR="0036441E" w:rsidRDefault="00814C83">
      <w:pPr>
        <w:spacing w:before="64"/>
        <w:ind w:left="22274"/>
        <w:rPr>
          <w:sz w:val="1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545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2371753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2371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Приложение</w:t>
      </w:r>
      <w:r>
        <w:rPr>
          <w:spacing w:val="4"/>
          <w:sz w:val="14"/>
        </w:rPr>
        <w:t xml:space="preserve"> </w:t>
      </w:r>
      <w:r>
        <w:rPr>
          <w:sz w:val="14"/>
        </w:rPr>
        <w:t>№</w:t>
      </w:r>
      <w:r>
        <w:rPr>
          <w:spacing w:val="4"/>
          <w:sz w:val="14"/>
        </w:rPr>
        <w:t xml:space="preserve"> </w:t>
      </w:r>
      <w:r>
        <w:rPr>
          <w:sz w:val="14"/>
        </w:rPr>
        <w:t>1</w:t>
      </w:r>
    </w:p>
    <w:p w:rsidR="0036441E" w:rsidRDefault="00814C83">
      <w:pPr>
        <w:spacing w:before="9" w:line="254" w:lineRule="auto"/>
        <w:ind w:left="22274" w:right="586"/>
        <w:rPr>
          <w:sz w:val="14"/>
        </w:rPr>
      </w:pPr>
      <w:r>
        <w:rPr>
          <w:sz w:val="14"/>
        </w:rPr>
        <w:t>к</w:t>
      </w:r>
      <w:r>
        <w:rPr>
          <w:spacing w:val="1"/>
          <w:sz w:val="14"/>
        </w:rPr>
        <w:t xml:space="preserve"> </w:t>
      </w:r>
      <w:r>
        <w:rPr>
          <w:sz w:val="14"/>
        </w:rPr>
        <w:t>приказу</w:t>
      </w:r>
      <w:r>
        <w:rPr>
          <w:spacing w:val="1"/>
          <w:sz w:val="14"/>
        </w:rPr>
        <w:t xml:space="preserve"> </w:t>
      </w:r>
      <w:r>
        <w:rPr>
          <w:sz w:val="14"/>
        </w:rPr>
        <w:t>министерства</w:t>
      </w:r>
      <w:r>
        <w:rPr>
          <w:spacing w:val="1"/>
          <w:sz w:val="14"/>
        </w:rPr>
        <w:t xml:space="preserve"> </w:t>
      </w:r>
      <w:r>
        <w:rPr>
          <w:sz w:val="14"/>
        </w:rPr>
        <w:t>архитектуры</w:t>
      </w:r>
      <w:r>
        <w:rPr>
          <w:spacing w:val="5"/>
          <w:sz w:val="14"/>
        </w:rPr>
        <w:t xml:space="preserve"> </w:t>
      </w:r>
      <w:r>
        <w:rPr>
          <w:sz w:val="14"/>
        </w:rPr>
        <w:t>и</w:t>
      </w:r>
      <w:r>
        <w:rPr>
          <w:spacing w:val="6"/>
          <w:sz w:val="14"/>
        </w:rPr>
        <w:t xml:space="preserve"> </w:t>
      </w:r>
      <w:r>
        <w:rPr>
          <w:sz w:val="14"/>
        </w:rPr>
        <w:t>градостроительства</w:t>
      </w:r>
      <w:r>
        <w:rPr>
          <w:spacing w:val="-32"/>
          <w:sz w:val="14"/>
        </w:rPr>
        <w:t xml:space="preserve"> </w:t>
      </w:r>
      <w:r>
        <w:rPr>
          <w:sz w:val="14"/>
        </w:rPr>
        <w:t>Воронежской области</w:t>
      </w:r>
    </w:p>
    <w:p w:rsidR="0036441E" w:rsidRDefault="00814C83">
      <w:pPr>
        <w:tabs>
          <w:tab w:val="left" w:pos="22833"/>
        </w:tabs>
        <w:spacing w:line="160" w:lineRule="exact"/>
        <w:ind w:left="22274"/>
        <w:rPr>
          <w:sz w:val="14"/>
        </w:rPr>
      </w:pPr>
      <w:r>
        <w:rPr>
          <w:sz w:val="14"/>
        </w:rPr>
        <w:t>от</w:t>
      </w:r>
      <w:r>
        <w:rPr>
          <w:sz w:val="14"/>
        </w:rPr>
        <w:tab/>
        <w:t>№</w:t>
      </w:r>
    </w:p>
    <w:p w:rsidR="0036441E" w:rsidRDefault="0036441E">
      <w:pPr>
        <w:spacing w:line="160" w:lineRule="exact"/>
        <w:rPr>
          <w:sz w:val="14"/>
        </w:rPr>
        <w:sectPr w:rsidR="0036441E">
          <w:headerReference w:type="default" r:id="rId11"/>
          <w:pgSz w:w="31660" w:h="19490" w:orient="landscape"/>
          <w:pgMar w:top="0" w:right="1980" w:bottom="280" w:left="4640" w:header="0" w:footer="0" w:gutter="0"/>
          <w:cols w:space="720"/>
        </w:sectPr>
      </w:pPr>
    </w:p>
    <w:p w:rsidR="0036441E" w:rsidRDefault="00814C83">
      <w:pPr>
        <w:spacing w:before="84"/>
        <w:ind w:left="22819"/>
        <w:rPr>
          <w:sz w:val="1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6546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2371753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2371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4"/>
        </w:rPr>
        <w:t>Приложение</w:t>
      </w:r>
      <w:r>
        <w:rPr>
          <w:spacing w:val="4"/>
          <w:sz w:val="14"/>
        </w:rPr>
        <w:t xml:space="preserve"> </w:t>
      </w:r>
      <w:r>
        <w:rPr>
          <w:sz w:val="14"/>
        </w:rPr>
        <w:t>№</w:t>
      </w:r>
      <w:r>
        <w:rPr>
          <w:spacing w:val="4"/>
          <w:sz w:val="14"/>
        </w:rPr>
        <w:t xml:space="preserve"> </w:t>
      </w:r>
      <w:r>
        <w:rPr>
          <w:sz w:val="14"/>
        </w:rPr>
        <w:t>2</w:t>
      </w:r>
    </w:p>
    <w:p w:rsidR="0036441E" w:rsidRDefault="00814C83">
      <w:pPr>
        <w:spacing w:before="9" w:line="254" w:lineRule="auto"/>
        <w:ind w:left="22819" w:right="41"/>
        <w:rPr>
          <w:sz w:val="14"/>
        </w:rPr>
      </w:pPr>
      <w:r>
        <w:rPr>
          <w:sz w:val="14"/>
        </w:rPr>
        <w:t>к</w:t>
      </w:r>
      <w:r>
        <w:rPr>
          <w:spacing w:val="1"/>
          <w:sz w:val="14"/>
        </w:rPr>
        <w:t xml:space="preserve"> </w:t>
      </w:r>
      <w:r>
        <w:rPr>
          <w:sz w:val="14"/>
        </w:rPr>
        <w:t>приказу</w:t>
      </w:r>
      <w:r>
        <w:rPr>
          <w:spacing w:val="1"/>
          <w:sz w:val="14"/>
        </w:rPr>
        <w:t xml:space="preserve"> </w:t>
      </w:r>
      <w:r>
        <w:rPr>
          <w:sz w:val="14"/>
        </w:rPr>
        <w:t>министерства</w:t>
      </w:r>
      <w:r>
        <w:rPr>
          <w:spacing w:val="1"/>
          <w:sz w:val="14"/>
        </w:rPr>
        <w:t xml:space="preserve"> </w:t>
      </w:r>
      <w:r>
        <w:rPr>
          <w:sz w:val="14"/>
        </w:rPr>
        <w:t>архитектуры</w:t>
      </w:r>
      <w:r>
        <w:rPr>
          <w:spacing w:val="6"/>
          <w:sz w:val="14"/>
        </w:rPr>
        <w:t xml:space="preserve"> </w:t>
      </w:r>
      <w:r>
        <w:rPr>
          <w:sz w:val="14"/>
        </w:rPr>
        <w:t>и</w:t>
      </w:r>
      <w:r>
        <w:rPr>
          <w:spacing w:val="6"/>
          <w:sz w:val="14"/>
        </w:rPr>
        <w:t xml:space="preserve"> </w:t>
      </w:r>
      <w:r>
        <w:rPr>
          <w:sz w:val="14"/>
        </w:rPr>
        <w:t>градостроительства</w:t>
      </w:r>
      <w:r>
        <w:rPr>
          <w:spacing w:val="-32"/>
          <w:sz w:val="14"/>
        </w:rPr>
        <w:t xml:space="preserve"> </w:t>
      </w:r>
      <w:r>
        <w:rPr>
          <w:sz w:val="14"/>
        </w:rPr>
        <w:t>Воронежской области</w:t>
      </w:r>
    </w:p>
    <w:p w:rsidR="0036441E" w:rsidRDefault="00814C83">
      <w:pPr>
        <w:tabs>
          <w:tab w:val="left" w:pos="23379"/>
        </w:tabs>
        <w:spacing w:line="160" w:lineRule="exact"/>
        <w:ind w:left="22819"/>
        <w:rPr>
          <w:sz w:val="14"/>
        </w:rPr>
      </w:pPr>
      <w:r>
        <w:rPr>
          <w:sz w:val="14"/>
        </w:rPr>
        <w:t>от</w:t>
      </w:r>
      <w:r>
        <w:rPr>
          <w:sz w:val="14"/>
        </w:rPr>
        <w:tab/>
        <w:t>№</w:t>
      </w:r>
    </w:p>
    <w:p w:rsidR="0036441E" w:rsidRDefault="0036441E">
      <w:pPr>
        <w:spacing w:line="160" w:lineRule="exact"/>
        <w:rPr>
          <w:sz w:val="14"/>
        </w:rPr>
        <w:sectPr w:rsidR="0036441E">
          <w:headerReference w:type="default" r:id="rId13"/>
          <w:pgSz w:w="31660" w:h="19490" w:orient="landscape"/>
          <w:pgMar w:top="60" w:right="1980" w:bottom="280" w:left="4640" w:header="0" w:footer="0" w:gutter="0"/>
          <w:cols w:space="720"/>
        </w:sectPr>
      </w:pPr>
    </w:p>
    <w:p w:rsidR="0036441E" w:rsidRDefault="00814C83">
      <w:pPr>
        <w:pStyle w:val="a3"/>
        <w:spacing w:before="68" w:line="316" w:lineRule="exact"/>
        <w:ind w:left="6070"/>
      </w:pPr>
      <w:r>
        <w:lastRenderedPageBreak/>
        <w:t>Приложение</w:t>
      </w:r>
      <w:r>
        <w:rPr>
          <w:spacing w:val="-1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3</w:t>
      </w:r>
    </w:p>
    <w:p w:rsidR="0036441E" w:rsidRDefault="00814C83">
      <w:pPr>
        <w:pStyle w:val="a3"/>
        <w:spacing w:before="7" w:line="228" w:lineRule="auto"/>
        <w:ind w:left="6070" w:right="227"/>
      </w:pPr>
      <w:r>
        <w:t>к приказу министерства</w:t>
      </w:r>
      <w:r>
        <w:rPr>
          <w:spacing w:val="1"/>
        </w:rPr>
        <w:t xml:space="preserve"> </w:t>
      </w:r>
      <w:r>
        <w:t>архитектуры и градостроительства</w:t>
      </w:r>
      <w:r>
        <w:rPr>
          <w:spacing w:val="-67"/>
        </w:rPr>
        <w:t xml:space="preserve"> </w:t>
      </w:r>
      <w:r>
        <w:t>Воронежской</w:t>
      </w:r>
      <w:r>
        <w:rPr>
          <w:spacing w:val="-1"/>
        </w:rPr>
        <w:t xml:space="preserve"> </w:t>
      </w:r>
      <w:r>
        <w:t>области</w:t>
      </w:r>
    </w:p>
    <w:p w:rsidR="0036441E" w:rsidRDefault="00814C83">
      <w:pPr>
        <w:pStyle w:val="a3"/>
        <w:tabs>
          <w:tab w:val="left" w:pos="7173"/>
        </w:tabs>
        <w:spacing w:line="304" w:lineRule="exact"/>
        <w:ind w:left="6070"/>
      </w:pPr>
      <w:r>
        <w:t>от</w:t>
      </w:r>
      <w:r>
        <w:tab/>
        <w:t>№</w:t>
      </w:r>
    </w:p>
    <w:p w:rsidR="0036441E" w:rsidRDefault="0036441E">
      <w:pPr>
        <w:pStyle w:val="a3"/>
        <w:rPr>
          <w:sz w:val="20"/>
        </w:rPr>
      </w:pPr>
    </w:p>
    <w:p w:rsidR="0036441E" w:rsidRDefault="0036441E">
      <w:pPr>
        <w:pStyle w:val="a3"/>
        <w:rPr>
          <w:sz w:val="20"/>
        </w:rPr>
      </w:pPr>
    </w:p>
    <w:p w:rsidR="0036441E" w:rsidRDefault="0036441E">
      <w:pPr>
        <w:pStyle w:val="a3"/>
        <w:rPr>
          <w:sz w:val="20"/>
        </w:rPr>
      </w:pPr>
    </w:p>
    <w:p w:rsidR="0036441E" w:rsidRDefault="0036441E">
      <w:pPr>
        <w:pStyle w:val="a3"/>
        <w:rPr>
          <w:sz w:val="20"/>
        </w:rPr>
      </w:pPr>
    </w:p>
    <w:p w:rsidR="0036441E" w:rsidRDefault="0036441E">
      <w:pPr>
        <w:pStyle w:val="a3"/>
        <w:rPr>
          <w:sz w:val="20"/>
        </w:rPr>
      </w:pPr>
    </w:p>
    <w:p w:rsidR="0036441E" w:rsidRDefault="0036441E">
      <w:pPr>
        <w:pStyle w:val="a3"/>
        <w:rPr>
          <w:sz w:val="20"/>
        </w:rPr>
      </w:pPr>
    </w:p>
    <w:p w:rsidR="0036441E" w:rsidRDefault="0036441E">
      <w:pPr>
        <w:pStyle w:val="a3"/>
        <w:rPr>
          <w:sz w:val="20"/>
        </w:rPr>
      </w:pPr>
    </w:p>
    <w:p w:rsidR="0036441E" w:rsidRDefault="0036441E">
      <w:pPr>
        <w:pStyle w:val="a3"/>
        <w:rPr>
          <w:sz w:val="20"/>
        </w:rPr>
      </w:pPr>
    </w:p>
    <w:p w:rsidR="0036441E" w:rsidRDefault="0036441E">
      <w:pPr>
        <w:pStyle w:val="a3"/>
        <w:rPr>
          <w:sz w:val="20"/>
        </w:rPr>
      </w:pPr>
    </w:p>
    <w:p w:rsidR="0036441E" w:rsidRDefault="0036441E">
      <w:pPr>
        <w:pStyle w:val="a3"/>
        <w:spacing w:before="8"/>
        <w:rPr>
          <w:sz w:val="22"/>
        </w:rPr>
      </w:pPr>
    </w:p>
    <w:p w:rsidR="0036441E" w:rsidRDefault="00814C83">
      <w:pPr>
        <w:ind w:left="852" w:right="1405"/>
        <w:jc w:val="center"/>
        <w:rPr>
          <w:sz w:val="24"/>
        </w:rPr>
      </w:pPr>
      <w:r>
        <w:rPr>
          <w:sz w:val="24"/>
        </w:rPr>
        <w:t>«ГРАФИЧЕСКОЕ</w:t>
      </w:r>
      <w:r>
        <w:rPr>
          <w:spacing w:val="-11"/>
          <w:sz w:val="24"/>
        </w:rPr>
        <w:t xml:space="preserve"> </w:t>
      </w:r>
      <w:r>
        <w:rPr>
          <w:sz w:val="24"/>
        </w:rPr>
        <w:t>ОПИСАНИЕ</w:t>
      </w:r>
    </w:p>
    <w:p w:rsidR="0036441E" w:rsidRDefault="00814C83">
      <w:pPr>
        <w:spacing w:before="87"/>
        <w:ind w:left="852" w:right="1425"/>
        <w:jc w:val="center"/>
        <w:rPr>
          <w:sz w:val="24"/>
        </w:rPr>
      </w:pPr>
      <w:r>
        <w:rPr>
          <w:sz w:val="24"/>
        </w:rPr>
        <w:t>местоположение</w:t>
      </w:r>
      <w:r>
        <w:rPr>
          <w:spacing w:val="-4"/>
          <w:sz w:val="24"/>
        </w:rPr>
        <w:t xml:space="preserve"> </w:t>
      </w:r>
      <w:r>
        <w:rPr>
          <w:sz w:val="24"/>
        </w:rPr>
        <w:t>границ</w:t>
      </w:r>
    </w:p>
    <w:p w:rsidR="0036441E" w:rsidRDefault="00F27573">
      <w:pPr>
        <w:spacing w:before="28"/>
        <w:ind w:left="852" w:right="1428"/>
        <w:jc w:val="center"/>
        <w:rPr>
          <w:sz w:val="24"/>
        </w:rPr>
      </w:pPr>
      <w:r>
        <w:pict>
          <v:group id="_x0000_s1027" style="position:absolute;left:0;text-align:left;margin-left:66.35pt;margin-top:16.35pt;width:465pt;height:1pt;z-index:-15726592;mso-wrap-distance-left:0;mso-wrap-distance-right:0;mso-position-horizontal-relative:page" coordorigin="1327,327" coordsize="9300,20">
            <v:line id="_x0000_s1029" style="position:absolute" from="1328,328" to="10626,328" strokeweight=".14pt"/>
            <v:rect id="_x0000_s1028" style="position:absolute;left:1327;top:327;width:9300;height:20" fillcolor="black" stroked="f"/>
            <w10:wrap type="topAndBottom" anchorx="page"/>
          </v:group>
        </w:pict>
      </w:r>
      <w:r w:rsidR="00814C83">
        <w:rPr>
          <w:sz w:val="24"/>
        </w:rPr>
        <w:t>Зона</w:t>
      </w:r>
      <w:r w:rsidR="00814C83">
        <w:rPr>
          <w:spacing w:val="-4"/>
          <w:sz w:val="24"/>
        </w:rPr>
        <w:t xml:space="preserve"> </w:t>
      </w:r>
      <w:r w:rsidR="00814C83">
        <w:rPr>
          <w:sz w:val="24"/>
        </w:rPr>
        <w:t>застройки</w:t>
      </w:r>
      <w:r w:rsidR="00814C83">
        <w:rPr>
          <w:spacing w:val="-3"/>
          <w:sz w:val="24"/>
        </w:rPr>
        <w:t xml:space="preserve"> </w:t>
      </w:r>
      <w:r w:rsidR="00814C83">
        <w:rPr>
          <w:sz w:val="24"/>
        </w:rPr>
        <w:t>индивидуальными</w:t>
      </w:r>
      <w:r w:rsidR="00814C83">
        <w:rPr>
          <w:spacing w:val="-3"/>
          <w:sz w:val="24"/>
        </w:rPr>
        <w:t xml:space="preserve"> </w:t>
      </w:r>
      <w:r w:rsidR="00814C83">
        <w:rPr>
          <w:sz w:val="24"/>
        </w:rPr>
        <w:t>жилыми</w:t>
      </w:r>
      <w:r w:rsidR="00814C83">
        <w:rPr>
          <w:spacing w:val="-3"/>
          <w:sz w:val="24"/>
        </w:rPr>
        <w:t xml:space="preserve"> </w:t>
      </w:r>
      <w:r w:rsidR="00814C83">
        <w:rPr>
          <w:sz w:val="24"/>
        </w:rPr>
        <w:t>домами</w:t>
      </w:r>
      <w:r w:rsidR="00814C83">
        <w:rPr>
          <w:spacing w:val="-3"/>
          <w:sz w:val="24"/>
        </w:rPr>
        <w:t xml:space="preserve"> </w:t>
      </w:r>
      <w:r w:rsidR="00814C83">
        <w:rPr>
          <w:sz w:val="24"/>
        </w:rPr>
        <w:t>хутора</w:t>
      </w:r>
      <w:r w:rsidR="00814C83">
        <w:rPr>
          <w:spacing w:val="-4"/>
          <w:sz w:val="24"/>
        </w:rPr>
        <w:t xml:space="preserve"> </w:t>
      </w:r>
      <w:r w:rsidR="00814C83">
        <w:rPr>
          <w:sz w:val="24"/>
        </w:rPr>
        <w:t>Иванченково</w:t>
      </w:r>
      <w:r w:rsidR="00814C83">
        <w:rPr>
          <w:spacing w:val="-3"/>
          <w:sz w:val="24"/>
        </w:rPr>
        <w:t xml:space="preserve"> </w:t>
      </w:r>
      <w:r w:rsidR="00814C83">
        <w:rPr>
          <w:sz w:val="24"/>
        </w:rPr>
        <w:t>–</w:t>
      </w:r>
      <w:r w:rsidR="00814C83">
        <w:rPr>
          <w:spacing w:val="-3"/>
          <w:sz w:val="24"/>
        </w:rPr>
        <w:t xml:space="preserve"> </w:t>
      </w:r>
      <w:r w:rsidR="00814C83">
        <w:rPr>
          <w:sz w:val="24"/>
        </w:rPr>
        <w:t>Ж1/8</w:t>
      </w:r>
    </w:p>
    <w:p w:rsidR="0036441E" w:rsidRDefault="00814C83">
      <w:pPr>
        <w:spacing w:line="268" w:lineRule="auto"/>
        <w:ind w:left="2100" w:right="2674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8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7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8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8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7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47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1"/>
          <w:sz w:val="20"/>
        </w:rPr>
        <w:t xml:space="preserve"> </w:t>
      </w:r>
      <w:r>
        <w:rPr>
          <w:sz w:val="20"/>
        </w:rPr>
        <w:t>-</w:t>
      </w:r>
      <w:r>
        <w:rPr>
          <w:spacing w:val="-2"/>
          <w:sz w:val="20"/>
        </w:rPr>
        <w:t xml:space="preserve"> </w:t>
      </w:r>
      <w:r>
        <w:rPr>
          <w:sz w:val="20"/>
        </w:rPr>
        <w:t>объект)</w:t>
      </w:r>
    </w:p>
    <w:p w:rsidR="0036441E" w:rsidRDefault="00814C83">
      <w:pPr>
        <w:spacing w:before="88"/>
        <w:ind w:left="852" w:right="1408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</w:p>
    <w:p w:rsidR="0036441E" w:rsidRDefault="0036441E">
      <w:pPr>
        <w:pStyle w:val="a3"/>
        <w:spacing w:before="10" w:after="1"/>
        <w:rPr>
          <w:sz w:val="10"/>
        </w:r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311"/>
        <w:gridCol w:w="4611"/>
      </w:tblGrid>
      <w:tr w:rsidR="0036441E">
        <w:trPr>
          <w:trHeight w:val="618"/>
        </w:trPr>
        <w:tc>
          <w:tcPr>
            <w:tcW w:w="9671" w:type="dxa"/>
            <w:gridSpan w:val="3"/>
          </w:tcPr>
          <w:p w:rsidR="0036441E" w:rsidRDefault="00814C83">
            <w:pPr>
              <w:pStyle w:val="TableParagraph"/>
              <w:spacing w:before="159" w:line="240" w:lineRule="auto"/>
              <w:ind w:left="3727" w:right="3747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36441E">
        <w:trPr>
          <w:trHeight w:val="349"/>
        </w:trPr>
        <w:tc>
          <w:tcPr>
            <w:tcW w:w="9671" w:type="dxa"/>
            <w:gridSpan w:val="3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4"/>
              </w:rPr>
            </w:pPr>
          </w:p>
        </w:tc>
      </w:tr>
      <w:tr w:rsidR="0036441E">
        <w:trPr>
          <w:trHeight w:val="757"/>
        </w:trPr>
        <w:tc>
          <w:tcPr>
            <w:tcW w:w="749" w:type="dxa"/>
          </w:tcPr>
          <w:p w:rsidR="0036441E" w:rsidRDefault="00814C83">
            <w:pPr>
              <w:pStyle w:val="TableParagraph"/>
              <w:spacing w:before="78" w:line="264" w:lineRule="auto"/>
              <w:ind w:left="213" w:right="172" w:firstLine="50"/>
              <w:jc w:val="lef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4311" w:type="dxa"/>
          </w:tcPr>
          <w:p w:rsidR="0036441E" w:rsidRDefault="00814C83">
            <w:pPr>
              <w:pStyle w:val="TableParagraph"/>
              <w:spacing w:before="229" w:line="240" w:lineRule="auto"/>
              <w:ind w:left="890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 w:rsidR="0036441E" w:rsidRDefault="00814C83">
            <w:pPr>
              <w:pStyle w:val="TableParagraph"/>
              <w:spacing w:before="229" w:line="240" w:lineRule="auto"/>
              <w:ind w:left="1010" w:right="991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характеристик</w:t>
            </w:r>
          </w:p>
        </w:tc>
      </w:tr>
      <w:tr w:rsidR="0036441E">
        <w:trPr>
          <w:trHeight w:val="284"/>
        </w:trPr>
        <w:tc>
          <w:tcPr>
            <w:tcW w:w="749" w:type="dxa"/>
          </w:tcPr>
          <w:p w:rsidR="0036441E" w:rsidRDefault="00814C83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36441E" w:rsidRDefault="00814C83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11" w:type="dxa"/>
          </w:tcPr>
          <w:p w:rsidR="0036441E" w:rsidRDefault="00814C83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36441E">
        <w:trPr>
          <w:trHeight w:val="1216"/>
        </w:trPr>
        <w:tc>
          <w:tcPr>
            <w:tcW w:w="749" w:type="dxa"/>
          </w:tcPr>
          <w:p w:rsidR="0036441E" w:rsidRDefault="00814C83">
            <w:pPr>
              <w:pStyle w:val="TableParagraph"/>
              <w:spacing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36441E" w:rsidRDefault="00814C83">
            <w:pPr>
              <w:pStyle w:val="TableParagraph"/>
              <w:spacing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 w:rsidR="0036441E" w:rsidRDefault="00814C83">
            <w:pPr>
              <w:pStyle w:val="TableParagraph"/>
              <w:spacing w:line="264" w:lineRule="auto"/>
              <w:ind w:left="134" w:right="339"/>
              <w:jc w:val="left"/>
              <w:rPr>
                <w:sz w:val="24"/>
              </w:rPr>
            </w:pPr>
            <w:r>
              <w:rPr>
                <w:sz w:val="24"/>
              </w:rPr>
              <w:t>Воронежская область, Россошанский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муниципальный район, Алейниковское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сельское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поселение,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хутор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Иванченково</w:t>
            </w:r>
          </w:p>
        </w:tc>
      </w:tr>
      <w:tr w:rsidR="0036441E">
        <w:trPr>
          <w:trHeight w:val="949"/>
        </w:trPr>
        <w:tc>
          <w:tcPr>
            <w:tcW w:w="749" w:type="dxa"/>
          </w:tcPr>
          <w:p w:rsidR="0036441E" w:rsidRDefault="00814C83">
            <w:pPr>
              <w:pStyle w:val="TableParagraph"/>
              <w:spacing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11" w:type="dxa"/>
          </w:tcPr>
          <w:p w:rsidR="0036441E" w:rsidRDefault="00814C83">
            <w:pPr>
              <w:pStyle w:val="TableParagraph"/>
              <w:spacing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±</w:t>
            </w:r>
          </w:p>
          <w:p w:rsidR="0036441E" w:rsidRDefault="00814C83">
            <w:pPr>
              <w:pStyle w:val="TableParagraph"/>
              <w:spacing w:before="29" w:line="264" w:lineRule="auto"/>
              <w:ind w:left="134" w:right="421"/>
              <w:jc w:val="left"/>
              <w:rPr>
                <w:sz w:val="24"/>
              </w:rPr>
            </w:pPr>
            <w:r>
              <w:rPr>
                <w:sz w:val="24"/>
              </w:rPr>
              <w:t>величина погрешности определения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площади (P ± Дельта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P)</w:t>
            </w:r>
          </w:p>
        </w:tc>
        <w:tc>
          <w:tcPr>
            <w:tcW w:w="4611" w:type="dxa"/>
          </w:tcPr>
          <w:p w:rsidR="0036441E" w:rsidRDefault="0036441E">
            <w:pPr>
              <w:pStyle w:val="TableParagraph"/>
              <w:spacing w:before="3" w:line="240" w:lineRule="auto"/>
              <w:ind w:left="0"/>
              <w:jc w:val="left"/>
              <w:rPr>
                <w:sz w:val="28"/>
              </w:rPr>
            </w:pPr>
          </w:p>
          <w:p w:rsidR="0036441E" w:rsidRDefault="00814C83">
            <w:pPr>
              <w:pStyle w:val="TableParagraph"/>
              <w:spacing w:before="0" w:line="240" w:lineRule="auto"/>
              <w:ind w:left="2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560"/>
        </w:trPr>
        <w:tc>
          <w:tcPr>
            <w:tcW w:w="749" w:type="dxa"/>
          </w:tcPr>
          <w:p w:rsidR="0036441E" w:rsidRDefault="00814C83">
            <w:pPr>
              <w:pStyle w:val="TableParagraph"/>
              <w:spacing w:line="240" w:lineRule="auto"/>
              <w:ind w:left="3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11" w:type="dxa"/>
          </w:tcPr>
          <w:p w:rsidR="0036441E" w:rsidRDefault="00814C83">
            <w:pPr>
              <w:pStyle w:val="TableParagraph"/>
              <w:spacing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 w:rsidR="0036441E" w:rsidRDefault="00814C83">
            <w:pPr>
              <w:pStyle w:val="TableParagraph"/>
              <w:spacing w:line="240" w:lineRule="auto"/>
              <w:ind w:left="2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36441E" w:rsidRDefault="0036441E">
      <w:pPr>
        <w:rPr>
          <w:sz w:val="24"/>
        </w:rPr>
        <w:sectPr w:rsidR="0036441E">
          <w:headerReference w:type="default" r:id="rId14"/>
          <w:pgSz w:w="11910" w:h="16840"/>
          <w:pgMar w:top="600" w:right="400" w:bottom="280" w:left="1020" w:header="0" w:footer="0" w:gutter="0"/>
          <w:cols w:space="720"/>
        </w:sectPr>
      </w:pPr>
    </w:p>
    <w:p w:rsidR="0036441E" w:rsidRDefault="0036441E">
      <w:pPr>
        <w:pStyle w:val="a3"/>
        <w:spacing w:before="4"/>
        <w:rPr>
          <w:sz w:val="16"/>
        </w:rPr>
      </w:pPr>
    </w:p>
    <w:p w:rsidR="0036441E" w:rsidRDefault="00814C83">
      <w:pPr>
        <w:spacing w:before="90" w:after="54"/>
        <w:ind w:left="852" w:right="1159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387"/>
        <w:gridCol w:w="1388"/>
        <w:gridCol w:w="2271"/>
        <w:gridCol w:w="1830"/>
        <w:gridCol w:w="1546"/>
      </w:tblGrid>
      <w:tr w:rsidR="0036441E">
        <w:trPr>
          <w:trHeight w:val="400"/>
        </w:trPr>
        <w:tc>
          <w:tcPr>
            <w:tcW w:w="9920" w:type="dxa"/>
            <w:gridSpan w:val="6"/>
          </w:tcPr>
          <w:p w:rsidR="0036441E" w:rsidRDefault="00814C83">
            <w:pPr>
              <w:pStyle w:val="TableParagraph"/>
              <w:spacing w:before="49" w:line="240" w:lineRule="auto"/>
              <w:ind w:left="2629" w:right="265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36441E">
        <w:trPr>
          <w:trHeight w:val="445"/>
        </w:trPr>
        <w:tc>
          <w:tcPr>
            <w:tcW w:w="9920" w:type="dxa"/>
            <w:gridSpan w:val="6"/>
          </w:tcPr>
          <w:p w:rsidR="0036441E" w:rsidRDefault="00814C83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 МСК 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</w:tr>
      <w:tr w:rsidR="0036441E">
        <w:trPr>
          <w:trHeight w:val="385"/>
        </w:trPr>
        <w:tc>
          <w:tcPr>
            <w:tcW w:w="9920" w:type="dxa"/>
            <w:gridSpan w:val="6"/>
          </w:tcPr>
          <w:p w:rsidR="0036441E" w:rsidRDefault="00814C83">
            <w:pPr>
              <w:pStyle w:val="TableParagraph"/>
              <w:spacing w:before="42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 точках 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36441E">
        <w:trPr>
          <w:trHeight w:val="299"/>
        </w:trPr>
        <w:tc>
          <w:tcPr>
            <w:tcW w:w="1498" w:type="dxa"/>
            <w:vMerge w:val="restart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6441E" w:rsidRDefault="00814C83">
            <w:pPr>
              <w:pStyle w:val="TableParagraph"/>
              <w:spacing w:before="197" w:line="264" w:lineRule="auto"/>
              <w:ind w:left="40" w:right="96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2775" w:type="dxa"/>
            <w:gridSpan w:val="2"/>
          </w:tcPr>
          <w:p w:rsidR="0036441E" w:rsidRDefault="00814C83">
            <w:pPr>
              <w:pStyle w:val="TableParagraph"/>
              <w:spacing w:before="0" w:line="275" w:lineRule="exact"/>
              <w:ind w:left="623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271" w:type="dxa"/>
            <w:vMerge w:val="restart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6441E" w:rsidRDefault="00814C83">
            <w:pPr>
              <w:pStyle w:val="TableParagraph"/>
              <w:spacing w:before="197" w:line="264" w:lineRule="auto"/>
              <w:ind w:left="124" w:right="99"/>
              <w:rPr>
                <w:sz w:val="24"/>
              </w:rPr>
            </w:pPr>
            <w:r>
              <w:rPr>
                <w:sz w:val="24"/>
              </w:rPr>
              <w:t>Метод определения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830" w:type="dxa"/>
            <w:vMerge w:val="restart"/>
          </w:tcPr>
          <w:p w:rsidR="0036441E" w:rsidRDefault="00814C83">
            <w:pPr>
              <w:pStyle w:val="TableParagraph"/>
              <w:spacing w:before="42" w:line="264" w:lineRule="auto"/>
              <w:ind w:left="124" w:right="94" w:firstLine="393"/>
              <w:jc w:val="left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квадратическая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</w:p>
          <w:p w:rsidR="0036441E" w:rsidRDefault="00814C83">
            <w:pPr>
              <w:pStyle w:val="TableParagraph"/>
              <w:spacing w:before="0" w:line="264" w:lineRule="auto"/>
              <w:ind w:left="234" w:right="209" w:firstLine="1"/>
              <w:rPr>
                <w:sz w:val="24"/>
              </w:rPr>
            </w:pP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(Мt),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546" w:type="dxa"/>
            <w:vMerge w:val="restart"/>
          </w:tcPr>
          <w:p w:rsidR="0036441E" w:rsidRDefault="00814C83">
            <w:pPr>
              <w:pStyle w:val="TableParagraph"/>
              <w:spacing w:before="193" w:line="264" w:lineRule="auto"/>
              <w:ind w:left="42" w:right="20" w:firstLine="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36441E">
        <w:trPr>
          <w:trHeight w:val="1578"/>
        </w:trPr>
        <w:tc>
          <w:tcPr>
            <w:tcW w:w="1498" w:type="dxa"/>
            <w:vMerge/>
            <w:tcBorders>
              <w:top w:val="nil"/>
            </w:tcBorders>
          </w:tcPr>
          <w:p w:rsidR="0036441E" w:rsidRDefault="0036441E">
            <w:pPr>
              <w:rPr>
                <w:sz w:val="2"/>
                <w:szCs w:val="2"/>
              </w:rPr>
            </w:pPr>
          </w:p>
        </w:tc>
        <w:tc>
          <w:tcPr>
            <w:tcW w:w="1387" w:type="dxa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6441E" w:rsidRDefault="0036441E">
            <w:pPr>
              <w:pStyle w:val="TableParagraph"/>
              <w:spacing w:before="5" w:line="240" w:lineRule="auto"/>
              <w:ind w:left="0"/>
              <w:jc w:val="left"/>
              <w:rPr>
                <w:sz w:val="30"/>
              </w:rPr>
            </w:pPr>
          </w:p>
          <w:p w:rsidR="0036441E" w:rsidRDefault="00814C83">
            <w:pPr>
              <w:pStyle w:val="TableParagraph"/>
              <w:spacing w:before="0" w:line="240" w:lineRule="auto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88" w:type="dxa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6441E" w:rsidRDefault="0036441E">
            <w:pPr>
              <w:pStyle w:val="TableParagraph"/>
              <w:spacing w:before="5" w:line="240" w:lineRule="auto"/>
              <w:ind w:left="0"/>
              <w:jc w:val="left"/>
              <w:rPr>
                <w:sz w:val="30"/>
              </w:rPr>
            </w:pPr>
          </w:p>
          <w:p w:rsidR="0036441E" w:rsidRDefault="00814C83">
            <w:pPr>
              <w:pStyle w:val="TableParagraph"/>
              <w:spacing w:before="0" w:line="240" w:lineRule="auto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271" w:type="dxa"/>
            <w:vMerge/>
            <w:tcBorders>
              <w:top w:val="nil"/>
            </w:tcBorders>
          </w:tcPr>
          <w:p w:rsidR="0036441E" w:rsidRDefault="0036441E">
            <w:pPr>
              <w:rPr>
                <w:sz w:val="2"/>
                <w:szCs w:val="2"/>
              </w:rPr>
            </w:pPr>
          </w:p>
        </w:tc>
        <w:tc>
          <w:tcPr>
            <w:tcW w:w="1830" w:type="dxa"/>
            <w:vMerge/>
            <w:tcBorders>
              <w:top w:val="nil"/>
            </w:tcBorders>
          </w:tcPr>
          <w:p w:rsidR="0036441E" w:rsidRDefault="0036441E">
            <w:pPr>
              <w:rPr>
                <w:sz w:val="2"/>
                <w:szCs w:val="2"/>
              </w:rPr>
            </w:pPr>
          </w:p>
        </w:tc>
        <w:tc>
          <w:tcPr>
            <w:tcW w:w="1546" w:type="dxa"/>
            <w:vMerge/>
            <w:tcBorders>
              <w:top w:val="nil"/>
            </w:tcBorders>
          </w:tcPr>
          <w:p w:rsidR="0036441E" w:rsidRDefault="0036441E">
            <w:pPr>
              <w:rPr>
                <w:sz w:val="2"/>
                <w:szCs w:val="2"/>
              </w:rPr>
            </w:pP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36441E">
        <w:trPr>
          <w:trHeight w:val="299"/>
        </w:trPr>
        <w:tc>
          <w:tcPr>
            <w:tcW w:w="1498" w:type="dxa"/>
          </w:tcPr>
          <w:p w:rsidR="0036441E" w:rsidRDefault="00814C83">
            <w:pPr>
              <w:pStyle w:val="TableParagraph"/>
              <w:spacing w:before="8" w:line="271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spacing w:before="8" w:line="271" w:lineRule="exact"/>
              <w:ind w:left="171" w:right="135"/>
              <w:rPr>
                <w:sz w:val="24"/>
              </w:rPr>
            </w:pPr>
            <w:r>
              <w:rPr>
                <w:sz w:val="24"/>
              </w:rPr>
              <w:t>357074.94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spacing w:before="8" w:line="271" w:lineRule="exact"/>
              <w:ind w:left="112" w:right="76"/>
              <w:rPr>
                <w:sz w:val="24"/>
              </w:rPr>
            </w:pPr>
            <w:r>
              <w:rPr>
                <w:sz w:val="24"/>
              </w:rPr>
              <w:t>1337374.55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spacing w:before="8" w:line="271" w:lineRule="exact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spacing w:before="8" w:line="271" w:lineRule="exact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spacing w:before="8" w:line="271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99"/>
        </w:trPr>
        <w:tc>
          <w:tcPr>
            <w:tcW w:w="1498" w:type="dxa"/>
          </w:tcPr>
          <w:p w:rsidR="0036441E" w:rsidRDefault="00814C83">
            <w:pPr>
              <w:pStyle w:val="TableParagraph"/>
              <w:spacing w:before="8" w:line="271" w:lineRule="exact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spacing w:before="8" w:line="271" w:lineRule="exact"/>
              <w:ind w:left="171" w:right="135"/>
              <w:rPr>
                <w:sz w:val="24"/>
              </w:rPr>
            </w:pPr>
            <w:r>
              <w:rPr>
                <w:sz w:val="24"/>
              </w:rPr>
              <w:t>357072.72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spacing w:before="8" w:line="271" w:lineRule="exact"/>
              <w:ind w:left="112" w:right="76"/>
              <w:rPr>
                <w:sz w:val="24"/>
              </w:rPr>
            </w:pPr>
            <w:r>
              <w:rPr>
                <w:sz w:val="24"/>
              </w:rPr>
              <w:t>1337424.23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spacing w:before="8" w:line="271" w:lineRule="exact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spacing w:before="8" w:line="271" w:lineRule="exact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spacing w:before="8" w:line="271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357065.52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1337445.78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357047.09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1337500.93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5"/>
        </w:trPr>
        <w:tc>
          <w:tcPr>
            <w:tcW w:w="1498" w:type="dxa"/>
          </w:tcPr>
          <w:p w:rsidR="0036441E" w:rsidRDefault="00814C83">
            <w:pPr>
              <w:pStyle w:val="TableParagraph"/>
              <w:spacing w:before="2"/>
              <w:ind w:left="39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spacing w:before="2"/>
              <w:ind w:left="171" w:right="135"/>
              <w:rPr>
                <w:sz w:val="24"/>
              </w:rPr>
            </w:pPr>
            <w:r>
              <w:rPr>
                <w:sz w:val="24"/>
              </w:rPr>
              <w:t>357043.20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spacing w:before="2"/>
              <w:ind w:left="112" w:right="76"/>
              <w:rPr>
                <w:sz w:val="24"/>
              </w:rPr>
            </w:pPr>
            <w:r>
              <w:rPr>
                <w:sz w:val="24"/>
              </w:rPr>
              <w:t>1337519.29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spacing w:before="2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spacing w:before="2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spacing w:before="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356983.37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1337600.17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356956.62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1337636.70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356932.99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1337693.92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356878.44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1337869.81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11" w:right="572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356804.13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1337862.83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11" w:right="572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356775.51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1337844.74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11" w:right="572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356757.16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1337787.78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11" w:right="572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356744.45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1337733.78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5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11" w:right="572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356834.26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1337559.90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11" w:right="572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356880.70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1337600.67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11" w:right="572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356910.03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1337571.91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11" w:right="572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356864.46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1337523.98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11" w:right="572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356888.32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1337424.98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11" w:right="572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356945.25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1337337.84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11" w:right="572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356995.05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1337356.58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357074.94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1337374.55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271" w:type="dxa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830" w:type="dxa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46" w:type="dxa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356845.48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1337928.52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5"/>
        </w:trPr>
        <w:tc>
          <w:tcPr>
            <w:tcW w:w="1498" w:type="dxa"/>
          </w:tcPr>
          <w:p w:rsidR="0036441E" w:rsidRDefault="00814C83">
            <w:pPr>
              <w:pStyle w:val="TableParagraph"/>
              <w:spacing w:before="2"/>
              <w:ind w:left="603" w:right="579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spacing w:before="2"/>
              <w:ind w:left="171" w:right="135"/>
              <w:rPr>
                <w:sz w:val="24"/>
              </w:rPr>
            </w:pPr>
            <w:r>
              <w:rPr>
                <w:sz w:val="24"/>
              </w:rPr>
              <w:t>356846.48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spacing w:before="2"/>
              <w:ind w:left="112" w:right="76"/>
              <w:rPr>
                <w:sz w:val="24"/>
              </w:rPr>
            </w:pPr>
            <w:r>
              <w:rPr>
                <w:sz w:val="24"/>
              </w:rPr>
              <w:t>1337952.23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spacing w:before="2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spacing w:before="2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spacing w:before="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356809.09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1338075.31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356795.43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1338162.94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356791.70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1338286.59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356788.62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1338335.73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356794.73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1338402.31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356732.95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1338440.23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356714.65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1338471.70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356713.29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1338455.76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356690.59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1338432.53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5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356672.82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1338455.80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356655.95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1338442.92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356669.83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1338389.07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36441E" w:rsidRDefault="0036441E">
      <w:pPr>
        <w:rPr>
          <w:sz w:val="24"/>
        </w:rPr>
        <w:sectPr w:rsidR="0036441E">
          <w:headerReference w:type="default" r:id="rId15"/>
          <w:pgSz w:w="11910" w:h="16840"/>
          <w:pgMar w:top="600" w:right="400" w:bottom="280" w:left="1020" w:header="300" w:footer="0" w:gutter="0"/>
          <w:pgNumType w:start="2"/>
          <w:cols w:space="720"/>
        </w:sectPr>
      </w:pPr>
    </w:p>
    <w:p w:rsidR="0036441E" w:rsidRDefault="0036441E">
      <w:pPr>
        <w:pStyle w:val="a3"/>
        <w:spacing w:before="1"/>
        <w:rPr>
          <w:sz w:val="20"/>
        </w:r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387"/>
        <w:gridCol w:w="1388"/>
        <w:gridCol w:w="2271"/>
        <w:gridCol w:w="1830"/>
        <w:gridCol w:w="1546"/>
      </w:tblGrid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spacing w:before="0" w:line="265" w:lineRule="exact"/>
              <w:ind w:left="3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356691.70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1338059.87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356703.46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1338036.69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356693.51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1337953.89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356720.66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1337936.90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356845.48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1337928.52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271" w:type="dxa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830" w:type="dxa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46" w:type="dxa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</w:tr>
      <w:tr w:rsidR="0036441E">
        <w:trPr>
          <w:trHeight w:val="285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356809.41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1337296.24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356731.32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1337566.50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356622.41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1337552.06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356614.74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1337583.95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356518.18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1337508.69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356469.26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1337470.55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356405.38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1337420.75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356396.90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1337396.02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356457.22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1337387.63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5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356481.22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1337377.07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356492.41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1337316.94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356527.42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1337299.14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356555.76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1337302.73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356583.72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1337302.21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356581.70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1337286.13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356662.09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1337283.92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356661.83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1337281.34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356681.92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1337281.81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356681.78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1337283.37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5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356747.27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1337281.57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356809.41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1337296.24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7" w:type="dxa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271" w:type="dxa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830" w:type="dxa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46" w:type="dxa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356589.04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1337738.30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356599.59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1337755.93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356590.17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1337793.71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356595.26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1337887.06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356586.14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1337901.57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356484.53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1337922.41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356352.17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1337755.33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5"/>
        </w:trPr>
        <w:tc>
          <w:tcPr>
            <w:tcW w:w="1498" w:type="dxa"/>
          </w:tcPr>
          <w:p w:rsidR="0036441E" w:rsidRDefault="00814C83">
            <w:pPr>
              <w:pStyle w:val="TableParagraph"/>
              <w:spacing w:before="2"/>
              <w:ind w:left="603" w:right="579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spacing w:before="2"/>
              <w:ind w:left="171" w:right="135"/>
              <w:rPr>
                <w:sz w:val="24"/>
              </w:rPr>
            </w:pPr>
            <w:r>
              <w:rPr>
                <w:sz w:val="24"/>
              </w:rPr>
              <w:t>356357.53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spacing w:before="2"/>
              <w:ind w:left="112" w:right="76"/>
              <w:rPr>
                <w:sz w:val="24"/>
              </w:rPr>
            </w:pPr>
            <w:r>
              <w:rPr>
                <w:sz w:val="24"/>
              </w:rPr>
              <w:t>1337657.21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spacing w:before="2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spacing w:before="2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spacing w:before="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356409.64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1337657.94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68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356464.38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1337658.71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356459.54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1337747.61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ind w:left="603" w:right="579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ind w:left="171" w:right="135"/>
              <w:rPr>
                <w:sz w:val="24"/>
              </w:rPr>
            </w:pPr>
            <w:r>
              <w:rPr>
                <w:sz w:val="24"/>
              </w:rPr>
              <w:t>356589.04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1337738.30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ind w:left="156" w:right="123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685" w:right="665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36441E" w:rsidRDefault="0036441E">
      <w:pPr>
        <w:rPr>
          <w:sz w:val="24"/>
        </w:rPr>
        <w:sectPr w:rsidR="0036441E">
          <w:pgSz w:w="11910" w:h="16840"/>
          <w:pgMar w:top="600" w:right="400" w:bottom="280" w:left="1020" w:header="300" w:footer="0" w:gutter="0"/>
          <w:cols w:space="720"/>
        </w:sectPr>
      </w:pPr>
    </w:p>
    <w:p w:rsidR="0036441E" w:rsidRDefault="0036441E">
      <w:pPr>
        <w:pStyle w:val="a3"/>
        <w:spacing w:before="1"/>
        <w:rPr>
          <w:sz w:val="20"/>
        </w:rPr>
      </w:pPr>
    </w:p>
    <w:tbl>
      <w:tblPr>
        <w:tblStyle w:val="TableNormal"/>
        <w:tblW w:w="0" w:type="auto"/>
        <w:tblInd w:w="1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387"/>
        <w:gridCol w:w="1388"/>
        <w:gridCol w:w="2271"/>
        <w:gridCol w:w="1830"/>
        <w:gridCol w:w="1546"/>
      </w:tblGrid>
      <w:tr w:rsidR="0036441E">
        <w:trPr>
          <w:trHeight w:val="284"/>
        </w:trPr>
        <w:tc>
          <w:tcPr>
            <w:tcW w:w="9920" w:type="dxa"/>
            <w:gridSpan w:val="6"/>
          </w:tcPr>
          <w:p w:rsidR="0036441E" w:rsidRDefault="00814C83">
            <w:pPr>
              <w:pStyle w:val="TableParagraph"/>
              <w:spacing w:before="0"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 точках 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36441E">
        <w:trPr>
          <w:trHeight w:val="284"/>
        </w:trPr>
        <w:tc>
          <w:tcPr>
            <w:tcW w:w="1498" w:type="dxa"/>
            <w:vMerge w:val="restart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37"/>
              </w:rPr>
            </w:pPr>
          </w:p>
          <w:p w:rsidR="0036441E" w:rsidRDefault="00814C83">
            <w:pPr>
              <w:pStyle w:val="TableParagraph"/>
              <w:tabs>
                <w:tab w:val="left" w:pos="895"/>
              </w:tabs>
              <w:spacing w:before="0" w:line="264" w:lineRule="auto"/>
              <w:ind w:left="40" w:right="15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части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</w:p>
        </w:tc>
        <w:tc>
          <w:tcPr>
            <w:tcW w:w="2775" w:type="dxa"/>
            <w:gridSpan w:val="2"/>
          </w:tcPr>
          <w:p w:rsidR="0036441E" w:rsidRDefault="00814C83">
            <w:pPr>
              <w:pStyle w:val="TableParagraph"/>
              <w:spacing w:before="0" w:line="265" w:lineRule="exact"/>
              <w:ind w:left="623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271" w:type="dxa"/>
            <w:vMerge w:val="restart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6441E" w:rsidRDefault="0036441E">
            <w:pPr>
              <w:pStyle w:val="TableParagraph"/>
              <w:spacing w:before="2" w:line="240" w:lineRule="auto"/>
              <w:ind w:left="0"/>
              <w:jc w:val="left"/>
              <w:rPr>
                <w:sz w:val="24"/>
              </w:rPr>
            </w:pPr>
          </w:p>
          <w:p w:rsidR="0036441E" w:rsidRDefault="00814C83">
            <w:pPr>
              <w:pStyle w:val="TableParagraph"/>
              <w:spacing w:before="0" w:line="264" w:lineRule="auto"/>
              <w:ind w:left="124" w:right="99"/>
              <w:rPr>
                <w:sz w:val="24"/>
              </w:rPr>
            </w:pPr>
            <w:r>
              <w:rPr>
                <w:sz w:val="24"/>
              </w:rPr>
              <w:t>Метод определения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830" w:type="dxa"/>
            <w:vMerge w:val="restart"/>
          </w:tcPr>
          <w:p w:rsidR="0036441E" w:rsidRDefault="00814C83">
            <w:pPr>
              <w:pStyle w:val="TableParagraph"/>
              <w:spacing w:before="123" w:line="264" w:lineRule="auto"/>
              <w:ind w:left="124" w:right="94" w:firstLine="393"/>
              <w:jc w:val="left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квадратическая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</w:p>
          <w:p w:rsidR="0036441E" w:rsidRDefault="00814C83">
            <w:pPr>
              <w:pStyle w:val="TableParagraph"/>
              <w:spacing w:before="0" w:line="264" w:lineRule="auto"/>
              <w:ind w:left="234" w:right="209" w:firstLine="1"/>
              <w:rPr>
                <w:sz w:val="24"/>
              </w:rPr>
            </w:pP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(Мt),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546" w:type="dxa"/>
            <w:vMerge w:val="restart"/>
          </w:tcPr>
          <w:p w:rsidR="0036441E" w:rsidRDefault="0036441E">
            <w:pPr>
              <w:pStyle w:val="TableParagraph"/>
              <w:spacing w:before="10" w:line="240" w:lineRule="auto"/>
              <w:ind w:left="0"/>
              <w:jc w:val="left"/>
              <w:rPr>
                <w:sz w:val="23"/>
              </w:rPr>
            </w:pPr>
          </w:p>
          <w:p w:rsidR="0036441E" w:rsidRDefault="00814C83">
            <w:pPr>
              <w:pStyle w:val="TableParagraph"/>
              <w:spacing w:before="0" w:line="264" w:lineRule="auto"/>
              <w:ind w:left="42" w:right="20" w:firstLine="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36441E">
        <w:trPr>
          <w:trHeight w:val="1753"/>
        </w:trPr>
        <w:tc>
          <w:tcPr>
            <w:tcW w:w="1498" w:type="dxa"/>
            <w:vMerge/>
            <w:tcBorders>
              <w:top w:val="nil"/>
            </w:tcBorders>
          </w:tcPr>
          <w:p w:rsidR="0036441E" w:rsidRDefault="0036441E">
            <w:pPr>
              <w:rPr>
                <w:sz w:val="2"/>
                <w:szCs w:val="2"/>
              </w:rPr>
            </w:pPr>
          </w:p>
        </w:tc>
        <w:tc>
          <w:tcPr>
            <w:tcW w:w="1387" w:type="dxa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6441E" w:rsidRDefault="0036441E">
            <w:pPr>
              <w:pStyle w:val="TableParagraph"/>
              <w:spacing w:before="11" w:line="240" w:lineRule="auto"/>
              <w:ind w:left="0"/>
              <w:jc w:val="left"/>
              <w:rPr>
                <w:sz w:val="37"/>
              </w:rPr>
            </w:pPr>
          </w:p>
          <w:p w:rsidR="0036441E" w:rsidRDefault="00814C83">
            <w:pPr>
              <w:pStyle w:val="TableParagraph"/>
              <w:spacing w:before="0" w:line="240" w:lineRule="auto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88" w:type="dxa"/>
          </w:tcPr>
          <w:p w:rsidR="0036441E" w:rsidRDefault="0036441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6441E" w:rsidRDefault="0036441E">
            <w:pPr>
              <w:pStyle w:val="TableParagraph"/>
              <w:spacing w:before="11" w:line="240" w:lineRule="auto"/>
              <w:ind w:left="0"/>
              <w:jc w:val="left"/>
              <w:rPr>
                <w:sz w:val="37"/>
              </w:rPr>
            </w:pPr>
          </w:p>
          <w:p w:rsidR="0036441E" w:rsidRDefault="00814C83">
            <w:pPr>
              <w:pStyle w:val="TableParagraph"/>
              <w:spacing w:before="0" w:line="240" w:lineRule="auto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271" w:type="dxa"/>
            <w:vMerge/>
            <w:tcBorders>
              <w:top w:val="nil"/>
            </w:tcBorders>
          </w:tcPr>
          <w:p w:rsidR="0036441E" w:rsidRDefault="0036441E">
            <w:pPr>
              <w:rPr>
                <w:sz w:val="2"/>
                <w:szCs w:val="2"/>
              </w:rPr>
            </w:pPr>
          </w:p>
        </w:tc>
        <w:tc>
          <w:tcPr>
            <w:tcW w:w="1830" w:type="dxa"/>
            <w:vMerge/>
            <w:tcBorders>
              <w:top w:val="nil"/>
            </w:tcBorders>
          </w:tcPr>
          <w:p w:rsidR="0036441E" w:rsidRDefault="0036441E">
            <w:pPr>
              <w:rPr>
                <w:sz w:val="2"/>
                <w:szCs w:val="2"/>
              </w:rPr>
            </w:pPr>
          </w:p>
        </w:tc>
        <w:tc>
          <w:tcPr>
            <w:tcW w:w="1546" w:type="dxa"/>
            <w:vMerge/>
            <w:tcBorders>
              <w:top w:val="nil"/>
            </w:tcBorders>
          </w:tcPr>
          <w:p w:rsidR="0036441E" w:rsidRDefault="0036441E">
            <w:pPr>
              <w:rPr>
                <w:sz w:val="2"/>
                <w:szCs w:val="2"/>
              </w:rPr>
            </w:pPr>
          </w:p>
        </w:tc>
      </w:tr>
      <w:tr w:rsidR="0036441E">
        <w:trPr>
          <w:trHeight w:val="284"/>
        </w:trPr>
        <w:tc>
          <w:tcPr>
            <w:tcW w:w="1498" w:type="dxa"/>
          </w:tcPr>
          <w:p w:rsidR="0036441E" w:rsidRDefault="00814C83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spacing w:before="0" w:line="265" w:lineRule="exact"/>
              <w:ind w:left="1084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36441E">
        <w:trPr>
          <w:trHeight w:val="284"/>
        </w:trPr>
        <w:tc>
          <w:tcPr>
            <w:tcW w:w="9920" w:type="dxa"/>
            <w:gridSpan w:val="6"/>
          </w:tcPr>
          <w:p w:rsidR="0036441E" w:rsidRDefault="00814C83">
            <w:pPr>
              <w:pStyle w:val="TableParagraph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36441E">
        <w:trPr>
          <w:trHeight w:val="270"/>
        </w:trPr>
        <w:tc>
          <w:tcPr>
            <w:tcW w:w="1498" w:type="dxa"/>
          </w:tcPr>
          <w:p w:rsidR="0036441E" w:rsidRDefault="00814C83">
            <w:pPr>
              <w:pStyle w:val="TableParagraph"/>
              <w:spacing w:before="3" w:line="247" w:lineRule="exact"/>
              <w:ind w:left="40"/>
            </w:pPr>
            <w:r>
              <w:t>-</w:t>
            </w:r>
          </w:p>
        </w:tc>
        <w:tc>
          <w:tcPr>
            <w:tcW w:w="1387" w:type="dxa"/>
          </w:tcPr>
          <w:p w:rsidR="0036441E" w:rsidRDefault="00814C83">
            <w:pPr>
              <w:pStyle w:val="TableParagraph"/>
              <w:spacing w:before="3" w:line="247" w:lineRule="exact"/>
              <w:ind w:left="40"/>
            </w:pPr>
            <w:r>
              <w:t>-</w:t>
            </w:r>
          </w:p>
        </w:tc>
        <w:tc>
          <w:tcPr>
            <w:tcW w:w="1388" w:type="dxa"/>
          </w:tcPr>
          <w:p w:rsidR="0036441E" w:rsidRDefault="00814C83">
            <w:pPr>
              <w:pStyle w:val="TableParagraph"/>
              <w:spacing w:before="3" w:line="247" w:lineRule="exact"/>
              <w:ind w:left="41"/>
            </w:pPr>
            <w:r>
              <w:t>-</w:t>
            </w:r>
          </w:p>
        </w:tc>
        <w:tc>
          <w:tcPr>
            <w:tcW w:w="2271" w:type="dxa"/>
          </w:tcPr>
          <w:p w:rsidR="0036441E" w:rsidRDefault="00814C83">
            <w:pPr>
              <w:pStyle w:val="TableParagraph"/>
              <w:spacing w:before="3" w:line="247" w:lineRule="exact"/>
              <w:ind w:left="1108"/>
              <w:jc w:val="left"/>
            </w:pPr>
            <w:r>
              <w:t>-</w:t>
            </w:r>
          </w:p>
        </w:tc>
        <w:tc>
          <w:tcPr>
            <w:tcW w:w="1830" w:type="dxa"/>
          </w:tcPr>
          <w:p w:rsidR="0036441E" w:rsidRDefault="00814C83">
            <w:pPr>
              <w:pStyle w:val="TableParagraph"/>
              <w:spacing w:before="3" w:line="247" w:lineRule="exact"/>
              <w:ind w:left="38"/>
            </w:pPr>
            <w:r>
              <w:t>-</w:t>
            </w:r>
          </w:p>
        </w:tc>
        <w:tc>
          <w:tcPr>
            <w:tcW w:w="1546" w:type="dxa"/>
          </w:tcPr>
          <w:p w:rsidR="0036441E" w:rsidRDefault="00814C83">
            <w:pPr>
              <w:pStyle w:val="TableParagraph"/>
              <w:spacing w:before="3" w:line="247" w:lineRule="exact"/>
              <w:ind w:left="38"/>
            </w:pPr>
            <w:r>
              <w:t>-</w:t>
            </w:r>
          </w:p>
        </w:tc>
      </w:tr>
    </w:tbl>
    <w:p w:rsidR="0036441E" w:rsidRDefault="0036441E">
      <w:pPr>
        <w:spacing w:line="247" w:lineRule="exact"/>
        <w:sectPr w:rsidR="0036441E">
          <w:pgSz w:w="11910" w:h="16840"/>
          <w:pgMar w:top="600" w:right="400" w:bottom="280" w:left="1020" w:header="300" w:footer="0" w:gutter="0"/>
          <w:cols w:space="720"/>
        </w:sectPr>
      </w:pPr>
    </w:p>
    <w:p w:rsidR="0036441E" w:rsidRDefault="0036441E">
      <w:pPr>
        <w:pStyle w:val="a3"/>
        <w:spacing w:before="4"/>
        <w:rPr>
          <w:sz w:val="16"/>
        </w:rPr>
      </w:pPr>
    </w:p>
    <w:p w:rsidR="0036441E" w:rsidRDefault="00F27573">
      <w:pPr>
        <w:spacing w:before="90"/>
        <w:ind w:left="852" w:right="1077"/>
        <w:jc w:val="center"/>
        <w:rPr>
          <w:sz w:val="24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56.5pt;margin-top:20.95pt;width:501.5pt;height:291.7pt;z-index:15731200;mso-position-horizontal-relative:page" filled="f" stroked="f">
            <v:textbox style="mso-next-textbox:#_x0000_s1026" inset="0,0,0,0">
              <w:txbxContent>
                <w:tbl>
                  <w:tblPr>
                    <w:tblStyle w:val="TableNormal"/>
                    <w:tblW w:w="0" w:type="auto"/>
                    <w:tblInd w:w="10" w:type="dxa"/>
                    <w:tblBorders>
                      <w:top w:val="single" w:sz="8" w:space="0" w:color="000000"/>
                      <w:left w:val="single" w:sz="8" w:space="0" w:color="000000"/>
                      <w:bottom w:val="single" w:sz="8" w:space="0" w:color="000000"/>
                      <w:right w:val="single" w:sz="8" w:space="0" w:color="000000"/>
                      <w:insideH w:val="single" w:sz="8" w:space="0" w:color="000000"/>
                      <w:insideV w:val="single" w:sz="8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484"/>
                    <w:gridCol w:w="915"/>
                    <w:gridCol w:w="916"/>
                    <w:gridCol w:w="915"/>
                    <w:gridCol w:w="915"/>
                    <w:gridCol w:w="1467"/>
                    <w:gridCol w:w="1846"/>
                    <w:gridCol w:w="1545"/>
                  </w:tblGrid>
                  <w:tr w:rsidR="0036441E">
                    <w:trPr>
                      <w:trHeight w:val="460"/>
                    </w:trPr>
                    <w:tc>
                      <w:tcPr>
                        <w:tcW w:w="10003" w:type="dxa"/>
                        <w:gridSpan w:val="8"/>
                      </w:tcPr>
                      <w:p w:rsidR="0036441E" w:rsidRDefault="00814C83">
                        <w:pPr>
                          <w:pStyle w:val="TableParagraph"/>
                          <w:spacing w:before="80" w:line="240" w:lineRule="auto"/>
                          <w:ind w:left="1288" w:right="131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Сведения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местоположении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измененных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(уточненных)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границ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объекта</w:t>
                        </w:r>
                      </w:p>
                    </w:tc>
                  </w:tr>
                  <w:tr w:rsidR="0036441E">
                    <w:trPr>
                      <w:trHeight w:val="445"/>
                    </w:trPr>
                    <w:tc>
                      <w:tcPr>
                        <w:tcW w:w="10003" w:type="dxa"/>
                        <w:gridSpan w:val="8"/>
                      </w:tcPr>
                      <w:p w:rsidR="0036441E" w:rsidRDefault="00814C83">
                        <w:pPr>
                          <w:pStyle w:val="TableParagraph"/>
                          <w:spacing w:before="73" w:line="240" w:lineRule="auto"/>
                          <w:ind w:left="40"/>
                          <w:jc w:val="left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1.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Система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координат: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i/>
                            <w:sz w:val="24"/>
                          </w:rPr>
                          <w:t>-</w:t>
                        </w:r>
                      </w:p>
                    </w:tc>
                  </w:tr>
                  <w:tr w:rsidR="0036441E">
                    <w:trPr>
                      <w:trHeight w:val="445"/>
                    </w:trPr>
                    <w:tc>
                      <w:tcPr>
                        <w:tcW w:w="10003" w:type="dxa"/>
                        <w:gridSpan w:val="8"/>
                      </w:tcPr>
                      <w:p w:rsidR="0036441E" w:rsidRDefault="00814C83">
                        <w:pPr>
                          <w:pStyle w:val="TableParagraph"/>
                          <w:spacing w:before="73" w:line="240" w:lineRule="auto"/>
                          <w:ind w:left="4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2.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Сведения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характерных точках границ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объекта</w:t>
                        </w:r>
                      </w:p>
                    </w:tc>
                  </w:tr>
                  <w:tr w:rsidR="0036441E">
                    <w:trPr>
                      <w:trHeight w:val="2044"/>
                    </w:trPr>
                    <w:tc>
                      <w:tcPr>
                        <w:tcW w:w="1484" w:type="dxa"/>
                        <w:vMerge w:val="restart"/>
                      </w:tcPr>
                      <w:p w:rsidR="0036441E" w:rsidRDefault="0036441E">
                        <w:pPr>
                          <w:pStyle w:val="TableParagraph"/>
                          <w:spacing w:before="0" w:line="240" w:lineRule="auto"/>
                          <w:ind w:left="0"/>
                          <w:jc w:val="left"/>
                          <w:rPr>
                            <w:sz w:val="26"/>
                          </w:rPr>
                        </w:pPr>
                      </w:p>
                      <w:p w:rsidR="0036441E" w:rsidRDefault="0036441E">
                        <w:pPr>
                          <w:pStyle w:val="TableParagraph"/>
                          <w:spacing w:before="0" w:line="240" w:lineRule="auto"/>
                          <w:ind w:left="0"/>
                          <w:jc w:val="left"/>
                          <w:rPr>
                            <w:sz w:val="26"/>
                          </w:rPr>
                        </w:pPr>
                      </w:p>
                      <w:p w:rsidR="0036441E" w:rsidRDefault="0036441E">
                        <w:pPr>
                          <w:pStyle w:val="TableParagraph"/>
                          <w:spacing w:before="8" w:line="240" w:lineRule="auto"/>
                          <w:ind w:left="0"/>
                          <w:jc w:val="left"/>
                          <w:rPr>
                            <w:sz w:val="29"/>
                          </w:rPr>
                        </w:pPr>
                      </w:p>
                      <w:p w:rsidR="0036441E" w:rsidRDefault="00814C83">
                        <w:pPr>
                          <w:pStyle w:val="TableParagraph"/>
                          <w:spacing w:before="0" w:line="264" w:lineRule="auto"/>
                          <w:ind w:left="40" w:right="82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Обозначение</w:t>
                        </w:r>
                        <w:r>
                          <w:rPr>
                            <w:spacing w:val="-58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характерных</w:t>
                        </w:r>
                        <w:r>
                          <w:rPr>
                            <w:spacing w:val="-58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точек</w:t>
                        </w:r>
                        <w:r>
                          <w:rPr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границ</w:t>
                        </w:r>
                      </w:p>
                    </w:tc>
                    <w:tc>
                      <w:tcPr>
                        <w:tcW w:w="1831" w:type="dxa"/>
                        <w:gridSpan w:val="2"/>
                      </w:tcPr>
                      <w:p w:rsidR="0036441E" w:rsidRDefault="0036441E">
                        <w:pPr>
                          <w:pStyle w:val="TableParagraph"/>
                          <w:spacing w:before="0" w:line="240" w:lineRule="auto"/>
                          <w:ind w:left="0"/>
                          <w:jc w:val="left"/>
                          <w:rPr>
                            <w:sz w:val="26"/>
                          </w:rPr>
                        </w:pPr>
                      </w:p>
                      <w:p w:rsidR="0036441E" w:rsidRDefault="0036441E">
                        <w:pPr>
                          <w:pStyle w:val="TableParagraph"/>
                          <w:spacing w:before="8" w:line="240" w:lineRule="auto"/>
                          <w:ind w:left="0"/>
                          <w:jc w:val="left"/>
                          <w:rPr>
                            <w:sz w:val="36"/>
                          </w:rPr>
                        </w:pPr>
                      </w:p>
                      <w:p w:rsidR="0036441E" w:rsidRDefault="00814C83">
                        <w:pPr>
                          <w:pStyle w:val="TableParagraph"/>
                          <w:spacing w:before="0" w:line="264" w:lineRule="auto"/>
                          <w:ind w:left="165" w:right="85" w:hanging="51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Существующие</w:t>
                        </w:r>
                        <w:r>
                          <w:rPr>
                            <w:spacing w:val="-5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координаты, м</w:t>
                        </w:r>
                      </w:p>
                    </w:tc>
                    <w:tc>
                      <w:tcPr>
                        <w:tcW w:w="1830" w:type="dxa"/>
                        <w:gridSpan w:val="2"/>
                      </w:tcPr>
                      <w:p w:rsidR="0036441E" w:rsidRDefault="0036441E">
                        <w:pPr>
                          <w:pStyle w:val="TableParagraph"/>
                          <w:spacing w:before="0" w:line="240" w:lineRule="auto"/>
                          <w:ind w:left="0"/>
                          <w:jc w:val="left"/>
                          <w:rPr>
                            <w:sz w:val="26"/>
                          </w:rPr>
                        </w:pPr>
                      </w:p>
                      <w:p w:rsidR="0036441E" w:rsidRDefault="0036441E">
                        <w:pPr>
                          <w:pStyle w:val="TableParagraph"/>
                          <w:spacing w:before="6" w:line="240" w:lineRule="auto"/>
                          <w:ind w:left="0"/>
                          <w:jc w:val="left"/>
                          <w:rPr>
                            <w:sz w:val="23"/>
                          </w:rPr>
                        </w:pPr>
                      </w:p>
                      <w:p w:rsidR="0036441E" w:rsidRDefault="00814C83">
                        <w:pPr>
                          <w:pStyle w:val="TableParagraph"/>
                          <w:spacing w:line="264" w:lineRule="auto"/>
                          <w:ind w:left="163" w:right="141" w:firstLine="108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Измененные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(уточненные)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координаты,</w:t>
                        </w:r>
                        <w:r>
                          <w:rPr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</w:t>
                        </w:r>
                      </w:p>
                    </w:tc>
                    <w:tc>
                      <w:tcPr>
                        <w:tcW w:w="1467" w:type="dxa"/>
                        <w:vMerge w:val="restart"/>
                      </w:tcPr>
                      <w:p w:rsidR="0036441E" w:rsidRDefault="0036441E">
                        <w:pPr>
                          <w:pStyle w:val="TableParagraph"/>
                          <w:spacing w:before="0" w:line="240" w:lineRule="auto"/>
                          <w:ind w:left="0"/>
                          <w:jc w:val="left"/>
                          <w:rPr>
                            <w:sz w:val="26"/>
                          </w:rPr>
                        </w:pPr>
                      </w:p>
                      <w:p w:rsidR="0036441E" w:rsidRDefault="0036441E">
                        <w:pPr>
                          <w:pStyle w:val="TableParagraph"/>
                          <w:spacing w:before="5" w:line="240" w:lineRule="auto"/>
                          <w:ind w:left="0"/>
                          <w:jc w:val="left"/>
                          <w:rPr>
                            <w:sz w:val="29"/>
                          </w:rPr>
                        </w:pPr>
                      </w:p>
                      <w:p w:rsidR="0036441E" w:rsidRDefault="00814C83">
                        <w:pPr>
                          <w:pStyle w:val="TableParagraph"/>
                          <w:spacing w:before="0" w:line="264" w:lineRule="auto"/>
                          <w:ind w:left="83" w:right="64" w:firstLine="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Метод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определения</w:t>
                        </w:r>
                        <w:r>
                          <w:rPr>
                            <w:spacing w:val="-58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координат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характерной</w:t>
                        </w:r>
                        <w:r>
                          <w:rPr>
                            <w:spacing w:val="-5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точки</w:t>
                        </w:r>
                      </w:p>
                    </w:tc>
                    <w:tc>
                      <w:tcPr>
                        <w:tcW w:w="1846" w:type="dxa"/>
                        <w:vMerge w:val="restart"/>
                      </w:tcPr>
                      <w:p w:rsidR="0036441E" w:rsidRDefault="0036441E">
                        <w:pPr>
                          <w:pStyle w:val="TableParagraph"/>
                          <w:spacing w:before="0" w:line="240" w:lineRule="auto"/>
                          <w:ind w:left="0"/>
                          <w:jc w:val="left"/>
                          <w:rPr>
                            <w:sz w:val="26"/>
                          </w:rPr>
                        </w:pPr>
                      </w:p>
                      <w:p w:rsidR="0036441E" w:rsidRDefault="00814C83">
                        <w:pPr>
                          <w:pStyle w:val="TableParagraph"/>
                          <w:spacing w:before="187" w:line="264" w:lineRule="auto"/>
                          <w:ind w:left="128" w:right="106" w:firstLine="393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Средняя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4"/>
                          </w:rPr>
                          <w:t>квадратическая</w:t>
                        </w:r>
                        <w:r>
                          <w:rPr>
                            <w:spacing w:val="-5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погрешность</w:t>
                        </w:r>
                      </w:p>
                      <w:p w:rsidR="0036441E" w:rsidRDefault="00814C83">
                        <w:pPr>
                          <w:pStyle w:val="TableParagraph"/>
                          <w:spacing w:before="0" w:line="264" w:lineRule="auto"/>
                          <w:ind w:left="238" w:right="221" w:firstLine="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положения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характерной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точки</w:t>
                        </w:r>
                        <w:r>
                          <w:rPr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(Мt),</w:t>
                        </w:r>
                        <w:r>
                          <w:rPr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</w:t>
                        </w:r>
                      </w:p>
                    </w:tc>
                    <w:tc>
                      <w:tcPr>
                        <w:tcW w:w="1545" w:type="dxa"/>
                        <w:vMerge w:val="restart"/>
                      </w:tcPr>
                      <w:p w:rsidR="0036441E" w:rsidRDefault="0036441E">
                        <w:pPr>
                          <w:pStyle w:val="TableParagraph"/>
                          <w:spacing w:before="0" w:line="240" w:lineRule="auto"/>
                          <w:ind w:left="0"/>
                          <w:jc w:val="left"/>
                          <w:rPr>
                            <w:sz w:val="26"/>
                          </w:rPr>
                        </w:pPr>
                      </w:p>
                      <w:p w:rsidR="0036441E" w:rsidRDefault="0036441E">
                        <w:pPr>
                          <w:pStyle w:val="TableParagraph"/>
                          <w:spacing w:before="5" w:line="240" w:lineRule="auto"/>
                          <w:ind w:left="0"/>
                          <w:jc w:val="left"/>
                          <w:rPr>
                            <w:sz w:val="29"/>
                          </w:rPr>
                        </w:pPr>
                      </w:p>
                      <w:p w:rsidR="0036441E" w:rsidRDefault="00814C83">
                        <w:pPr>
                          <w:pStyle w:val="TableParagraph"/>
                          <w:spacing w:before="0" w:line="264" w:lineRule="auto"/>
                          <w:ind w:left="39" w:right="21" w:firstLine="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Описание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обозначения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точки на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местности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(при</w:t>
                        </w:r>
                        <w:r>
                          <w:rPr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наличии)</w:t>
                        </w:r>
                      </w:p>
                    </w:tc>
                  </w:tr>
                  <w:tr w:rsidR="0036441E">
                    <w:trPr>
                      <w:trHeight w:val="721"/>
                    </w:trPr>
                    <w:tc>
                      <w:tcPr>
                        <w:tcW w:w="1484" w:type="dxa"/>
                        <w:vMerge/>
                        <w:tcBorders>
                          <w:top w:val="nil"/>
                        </w:tcBorders>
                      </w:tcPr>
                      <w:p w:rsidR="0036441E" w:rsidRDefault="0036441E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915" w:type="dxa"/>
                      </w:tcPr>
                      <w:p w:rsidR="0036441E" w:rsidRDefault="00814C83">
                        <w:pPr>
                          <w:pStyle w:val="TableParagraph"/>
                          <w:spacing w:before="219" w:line="240" w:lineRule="auto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X</w:t>
                        </w:r>
                      </w:p>
                    </w:tc>
                    <w:tc>
                      <w:tcPr>
                        <w:tcW w:w="916" w:type="dxa"/>
                      </w:tcPr>
                      <w:p w:rsidR="0036441E" w:rsidRDefault="00814C83">
                        <w:pPr>
                          <w:pStyle w:val="TableParagraph"/>
                          <w:spacing w:before="219" w:line="240" w:lineRule="auto"/>
                          <w:ind w:left="33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Y</w:t>
                        </w:r>
                      </w:p>
                    </w:tc>
                    <w:tc>
                      <w:tcPr>
                        <w:tcW w:w="915" w:type="dxa"/>
                      </w:tcPr>
                      <w:p w:rsidR="0036441E" w:rsidRDefault="00814C83">
                        <w:pPr>
                          <w:pStyle w:val="TableParagraph"/>
                          <w:spacing w:before="219" w:line="240" w:lineRule="auto"/>
                          <w:ind w:left="37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X</w:t>
                        </w:r>
                      </w:p>
                    </w:tc>
                    <w:tc>
                      <w:tcPr>
                        <w:tcW w:w="915" w:type="dxa"/>
                      </w:tcPr>
                      <w:p w:rsidR="0036441E" w:rsidRDefault="00814C83">
                        <w:pPr>
                          <w:pStyle w:val="TableParagraph"/>
                          <w:spacing w:before="219" w:line="240" w:lineRule="auto"/>
                          <w:ind w:left="376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Y</w:t>
                        </w:r>
                      </w:p>
                    </w:tc>
                    <w:tc>
                      <w:tcPr>
                        <w:tcW w:w="1467" w:type="dxa"/>
                        <w:vMerge/>
                        <w:tcBorders>
                          <w:top w:val="nil"/>
                        </w:tcBorders>
                      </w:tcPr>
                      <w:p w:rsidR="0036441E" w:rsidRDefault="0036441E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846" w:type="dxa"/>
                        <w:vMerge/>
                        <w:tcBorders>
                          <w:top w:val="nil"/>
                        </w:tcBorders>
                      </w:tcPr>
                      <w:p w:rsidR="0036441E" w:rsidRDefault="0036441E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545" w:type="dxa"/>
                        <w:vMerge/>
                        <w:tcBorders>
                          <w:top w:val="nil"/>
                        </w:tcBorders>
                      </w:tcPr>
                      <w:p w:rsidR="0036441E" w:rsidRDefault="0036441E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36441E">
                    <w:trPr>
                      <w:trHeight w:val="284"/>
                    </w:trPr>
                    <w:tc>
                      <w:tcPr>
                        <w:tcW w:w="1484" w:type="dxa"/>
                      </w:tcPr>
                      <w:p w:rsidR="0036441E" w:rsidRDefault="00814C83">
                        <w:pPr>
                          <w:pStyle w:val="TableParagraph"/>
                          <w:spacing w:before="0" w:line="265" w:lineRule="exact"/>
                          <w:ind w:left="3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915" w:type="dxa"/>
                      </w:tcPr>
                      <w:p w:rsidR="0036441E" w:rsidRDefault="00814C83">
                        <w:pPr>
                          <w:pStyle w:val="TableParagraph"/>
                          <w:spacing w:before="0" w:line="265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</w:t>
                        </w:r>
                      </w:p>
                    </w:tc>
                    <w:tc>
                      <w:tcPr>
                        <w:tcW w:w="916" w:type="dxa"/>
                      </w:tcPr>
                      <w:p w:rsidR="0036441E" w:rsidRDefault="00814C83">
                        <w:pPr>
                          <w:pStyle w:val="TableParagraph"/>
                          <w:spacing w:before="0" w:line="265" w:lineRule="exact"/>
                          <w:ind w:left="3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3</w:t>
                        </w:r>
                      </w:p>
                    </w:tc>
                    <w:tc>
                      <w:tcPr>
                        <w:tcW w:w="915" w:type="dxa"/>
                      </w:tcPr>
                      <w:p w:rsidR="0036441E" w:rsidRDefault="00814C83">
                        <w:pPr>
                          <w:pStyle w:val="TableParagraph"/>
                          <w:spacing w:before="0" w:line="265" w:lineRule="exact"/>
                          <w:ind w:left="403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4</w:t>
                        </w:r>
                      </w:p>
                    </w:tc>
                    <w:tc>
                      <w:tcPr>
                        <w:tcW w:w="915" w:type="dxa"/>
                      </w:tcPr>
                      <w:p w:rsidR="0036441E" w:rsidRDefault="00814C83">
                        <w:pPr>
                          <w:pStyle w:val="TableParagraph"/>
                          <w:spacing w:before="0" w:line="265" w:lineRule="exact"/>
                          <w:ind w:left="402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5</w:t>
                        </w:r>
                      </w:p>
                    </w:tc>
                    <w:tc>
                      <w:tcPr>
                        <w:tcW w:w="1467" w:type="dxa"/>
                      </w:tcPr>
                      <w:p w:rsidR="0036441E" w:rsidRDefault="00814C83">
                        <w:pPr>
                          <w:pStyle w:val="TableParagraph"/>
                          <w:spacing w:before="0" w:line="265" w:lineRule="exact"/>
                          <w:ind w:left="678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6</w:t>
                        </w:r>
                      </w:p>
                    </w:tc>
                    <w:tc>
                      <w:tcPr>
                        <w:tcW w:w="1846" w:type="dxa"/>
                      </w:tcPr>
                      <w:p w:rsidR="0036441E" w:rsidRDefault="00814C83">
                        <w:pPr>
                          <w:pStyle w:val="TableParagraph"/>
                          <w:ind w:left="2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7</w:t>
                        </w:r>
                      </w:p>
                    </w:tc>
                    <w:tc>
                      <w:tcPr>
                        <w:tcW w:w="1545" w:type="dxa"/>
                      </w:tcPr>
                      <w:p w:rsidR="0036441E" w:rsidRDefault="00814C83">
                        <w:pPr>
                          <w:pStyle w:val="TableParagraph"/>
                          <w:ind w:left="33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8</w:t>
                        </w:r>
                      </w:p>
                    </w:tc>
                  </w:tr>
                  <w:tr w:rsidR="0036441E">
                    <w:trPr>
                      <w:trHeight w:val="299"/>
                    </w:trPr>
                    <w:tc>
                      <w:tcPr>
                        <w:tcW w:w="1484" w:type="dxa"/>
                      </w:tcPr>
                      <w:p w:rsidR="0036441E" w:rsidRDefault="00814C83">
                        <w:pPr>
                          <w:pStyle w:val="TableParagraph"/>
                          <w:spacing w:before="8" w:line="271" w:lineRule="exact"/>
                          <w:ind w:left="0" w:right="3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w w:val="99"/>
                            <w:sz w:val="24"/>
                          </w:rPr>
                          <w:t>-</w:t>
                        </w:r>
                      </w:p>
                    </w:tc>
                    <w:tc>
                      <w:tcPr>
                        <w:tcW w:w="915" w:type="dxa"/>
                      </w:tcPr>
                      <w:p w:rsidR="0036441E" w:rsidRDefault="00814C83">
                        <w:pPr>
                          <w:pStyle w:val="TableParagraph"/>
                          <w:spacing w:before="8" w:line="271" w:lineRule="exact"/>
                          <w:ind w:left="0" w:right="3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w w:val="99"/>
                            <w:sz w:val="24"/>
                          </w:rPr>
                          <w:t>-</w:t>
                        </w:r>
                      </w:p>
                    </w:tc>
                    <w:tc>
                      <w:tcPr>
                        <w:tcW w:w="916" w:type="dxa"/>
                      </w:tcPr>
                      <w:p w:rsidR="0036441E" w:rsidRDefault="00814C83">
                        <w:pPr>
                          <w:pStyle w:val="TableParagraph"/>
                          <w:spacing w:before="8" w:line="271" w:lineRule="exact"/>
                          <w:ind w:left="0" w:right="5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w w:val="99"/>
                            <w:sz w:val="24"/>
                          </w:rPr>
                          <w:t>-</w:t>
                        </w:r>
                      </w:p>
                    </w:tc>
                    <w:tc>
                      <w:tcPr>
                        <w:tcW w:w="915" w:type="dxa"/>
                      </w:tcPr>
                      <w:p w:rsidR="0036441E" w:rsidRDefault="00814C83">
                        <w:pPr>
                          <w:pStyle w:val="TableParagraph"/>
                          <w:spacing w:before="8" w:line="271" w:lineRule="exact"/>
                          <w:ind w:left="403"/>
                          <w:jc w:val="left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w w:val="99"/>
                            <w:sz w:val="24"/>
                          </w:rPr>
                          <w:t>-</w:t>
                        </w:r>
                      </w:p>
                    </w:tc>
                    <w:tc>
                      <w:tcPr>
                        <w:tcW w:w="915" w:type="dxa"/>
                      </w:tcPr>
                      <w:p w:rsidR="0036441E" w:rsidRDefault="00814C83">
                        <w:pPr>
                          <w:pStyle w:val="TableParagraph"/>
                          <w:spacing w:before="8" w:line="271" w:lineRule="exact"/>
                          <w:ind w:left="402"/>
                          <w:jc w:val="left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w w:val="99"/>
                            <w:sz w:val="24"/>
                          </w:rPr>
                          <w:t>-</w:t>
                        </w:r>
                      </w:p>
                    </w:tc>
                    <w:tc>
                      <w:tcPr>
                        <w:tcW w:w="1467" w:type="dxa"/>
                      </w:tcPr>
                      <w:p w:rsidR="0036441E" w:rsidRDefault="00814C83">
                        <w:pPr>
                          <w:pStyle w:val="TableParagraph"/>
                          <w:spacing w:before="8" w:line="271" w:lineRule="exact"/>
                          <w:ind w:left="678"/>
                          <w:jc w:val="left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w w:val="99"/>
                            <w:sz w:val="24"/>
                          </w:rPr>
                          <w:t>-</w:t>
                        </w:r>
                      </w:p>
                    </w:tc>
                    <w:tc>
                      <w:tcPr>
                        <w:tcW w:w="1846" w:type="dxa"/>
                      </w:tcPr>
                      <w:p w:rsidR="0036441E" w:rsidRDefault="00814C83">
                        <w:pPr>
                          <w:pStyle w:val="TableParagraph"/>
                          <w:spacing w:before="8" w:line="271" w:lineRule="exact"/>
                          <w:ind w:left="0" w:right="8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w w:val="99"/>
                            <w:sz w:val="24"/>
                          </w:rPr>
                          <w:t>-</w:t>
                        </w:r>
                      </w:p>
                    </w:tc>
                    <w:tc>
                      <w:tcPr>
                        <w:tcW w:w="1545" w:type="dxa"/>
                      </w:tcPr>
                      <w:p w:rsidR="0036441E" w:rsidRDefault="00814C83">
                        <w:pPr>
                          <w:pStyle w:val="TableParagraph"/>
                          <w:spacing w:before="8" w:line="271" w:lineRule="exact"/>
                          <w:ind w:left="0" w:right="9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w w:val="99"/>
                            <w:sz w:val="24"/>
                          </w:rPr>
                          <w:t>-</w:t>
                        </w:r>
                      </w:p>
                    </w:tc>
                  </w:tr>
                  <w:tr w:rsidR="0036441E">
                    <w:trPr>
                      <w:trHeight w:val="342"/>
                    </w:trPr>
                    <w:tc>
                      <w:tcPr>
                        <w:tcW w:w="10003" w:type="dxa"/>
                        <w:gridSpan w:val="8"/>
                      </w:tcPr>
                      <w:p w:rsidR="0036441E" w:rsidRDefault="00814C83">
                        <w:pPr>
                          <w:pStyle w:val="TableParagraph"/>
                          <w:spacing w:before="20" w:line="240" w:lineRule="auto"/>
                          <w:ind w:left="4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3.Сведения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характерных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точках части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(частей)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границы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объекта</w:t>
                        </w:r>
                      </w:p>
                    </w:tc>
                  </w:tr>
                  <w:tr w:rsidR="0036441E">
                    <w:trPr>
                      <w:trHeight w:val="284"/>
                    </w:trPr>
                    <w:tc>
                      <w:tcPr>
                        <w:tcW w:w="10003" w:type="dxa"/>
                        <w:gridSpan w:val="8"/>
                      </w:tcPr>
                      <w:p w:rsidR="0036441E" w:rsidRDefault="00814C83">
                        <w:pPr>
                          <w:pStyle w:val="TableParagraph"/>
                          <w:ind w:left="4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Часть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№</w:t>
                        </w:r>
                      </w:p>
                    </w:tc>
                  </w:tr>
                  <w:tr w:rsidR="0036441E">
                    <w:trPr>
                      <w:trHeight w:val="284"/>
                    </w:trPr>
                    <w:tc>
                      <w:tcPr>
                        <w:tcW w:w="1484" w:type="dxa"/>
                      </w:tcPr>
                      <w:p w:rsidR="0036441E" w:rsidRDefault="00814C83">
                        <w:pPr>
                          <w:pStyle w:val="TableParagraph"/>
                          <w:ind w:left="0" w:right="3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w w:val="99"/>
                            <w:sz w:val="24"/>
                          </w:rPr>
                          <w:t>-</w:t>
                        </w:r>
                      </w:p>
                    </w:tc>
                    <w:tc>
                      <w:tcPr>
                        <w:tcW w:w="915" w:type="dxa"/>
                      </w:tcPr>
                      <w:p w:rsidR="0036441E" w:rsidRDefault="00814C83">
                        <w:pPr>
                          <w:pStyle w:val="TableParagraph"/>
                          <w:ind w:left="0" w:right="3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w w:val="99"/>
                            <w:sz w:val="24"/>
                          </w:rPr>
                          <w:t>-</w:t>
                        </w:r>
                      </w:p>
                    </w:tc>
                    <w:tc>
                      <w:tcPr>
                        <w:tcW w:w="916" w:type="dxa"/>
                      </w:tcPr>
                      <w:p w:rsidR="0036441E" w:rsidRDefault="00814C83">
                        <w:pPr>
                          <w:pStyle w:val="TableParagraph"/>
                          <w:ind w:left="0" w:right="5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w w:val="99"/>
                            <w:sz w:val="24"/>
                          </w:rPr>
                          <w:t>-</w:t>
                        </w:r>
                      </w:p>
                    </w:tc>
                    <w:tc>
                      <w:tcPr>
                        <w:tcW w:w="915" w:type="dxa"/>
                      </w:tcPr>
                      <w:p w:rsidR="0036441E" w:rsidRDefault="00814C83">
                        <w:pPr>
                          <w:pStyle w:val="TableParagraph"/>
                          <w:ind w:left="403"/>
                          <w:jc w:val="left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w w:val="99"/>
                            <w:sz w:val="24"/>
                          </w:rPr>
                          <w:t>-</w:t>
                        </w:r>
                      </w:p>
                    </w:tc>
                    <w:tc>
                      <w:tcPr>
                        <w:tcW w:w="915" w:type="dxa"/>
                      </w:tcPr>
                      <w:p w:rsidR="0036441E" w:rsidRDefault="00814C83">
                        <w:pPr>
                          <w:pStyle w:val="TableParagraph"/>
                          <w:ind w:left="402"/>
                          <w:jc w:val="left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w w:val="99"/>
                            <w:sz w:val="24"/>
                          </w:rPr>
                          <w:t>-</w:t>
                        </w:r>
                      </w:p>
                    </w:tc>
                    <w:tc>
                      <w:tcPr>
                        <w:tcW w:w="1467" w:type="dxa"/>
                      </w:tcPr>
                      <w:p w:rsidR="0036441E" w:rsidRDefault="00814C83">
                        <w:pPr>
                          <w:pStyle w:val="TableParagraph"/>
                          <w:ind w:left="678"/>
                          <w:jc w:val="left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w w:val="99"/>
                            <w:sz w:val="24"/>
                          </w:rPr>
                          <w:t>-</w:t>
                        </w:r>
                      </w:p>
                    </w:tc>
                    <w:tc>
                      <w:tcPr>
                        <w:tcW w:w="1846" w:type="dxa"/>
                      </w:tcPr>
                      <w:p w:rsidR="0036441E" w:rsidRDefault="00814C83">
                        <w:pPr>
                          <w:pStyle w:val="TableParagraph"/>
                          <w:ind w:left="0" w:right="8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w w:val="99"/>
                            <w:sz w:val="24"/>
                          </w:rPr>
                          <w:t>-</w:t>
                        </w:r>
                      </w:p>
                    </w:tc>
                    <w:tc>
                      <w:tcPr>
                        <w:tcW w:w="1545" w:type="dxa"/>
                      </w:tcPr>
                      <w:p w:rsidR="0036441E" w:rsidRDefault="00814C83">
                        <w:pPr>
                          <w:pStyle w:val="TableParagraph"/>
                          <w:ind w:left="0" w:right="9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i/>
                            <w:w w:val="99"/>
                            <w:sz w:val="24"/>
                          </w:rPr>
                          <w:t>-</w:t>
                        </w:r>
                      </w:p>
                    </w:tc>
                  </w:tr>
                </w:tbl>
                <w:p w:rsidR="0036441E" w:rsidRDefault="0036441E">
                  <w:pPr>
                    <w:pStyle w:val="a3"/>
                  </w:pPr>
                </w:p>
              </w:txbxContent>
            </v:textbox>
            <w10:wrap anchorx="page"/>
          </v:shape>
        </w:pict>
      </w:r>
      <w:r w:rsidR="00814C83">
        <w:rPr>
          <w:sz w:val="24"/>
        </w:rPr>
        <w:t>Раздел</w:t>
      </w:r>
      <w:r w:rsidR="00814C83">
        <w:rPr>
          <w:spacing w:val="-2"/>
          <w:sz w:val="24"/>
        </w:rPr>
        <w:t xml:space="preserve"> </w:t>
      </w:r>
      <w:r w:rsidR="00814C83">
        <w:rPr>
          <w:sz w:val="24"/>
        </w:rPr>
        <w:t>3</w:t>
      </w:r>
    </w:p>
    <w:p w:rsidR="0036441E" w:rsidRDefault="0036441E">
      <w:pPr>
        <w:pStyle w:val="a3"/>
        <w:rPr>
          <w:sz w:val="26"/>
        </w:rPr>
      </w:pPr>
    </w:p>
    <w:p w:rsidR="0036441E" w:rsidRDefault="0036441E">
      <w:pPr>
        <w:pStyle w:val="a3"/>
        <w:rPr>
          <w:sz w:val="26"/>
        </w:rPr>
      </w:pPr>
    </w:p>
    <w:p w:rsidR="0036441E" w:rsidRDefault="0036441E">
      <w:pPr>
        <w:pStyle w:val="a3"/>
        <w:rPr>
          <w:sz w:val="26"/>
        </w:rPr>
      </w:pPr>
    </w:p>
    <w:p w:rsidR="0036441E" w:rsidRDefault="0036441E">
      <w:pPr>
        <w:pStyle w:val="a3"/>
        <w:rPr>
          <w:sz w:val="26"/>
        </w:rPr>
      </w:pPr>
    </w:p>
    <w:p w:rsidR="0036441E" w:rsidRDefault="0036441E">
      <w:pPr>
        <w:pStyle w:val="a3"/>
        <w:rPr>
          <w:sz w:val="26"/>
        </w:rPr>
      </w:pPr>
    </w:p>
    <w:p w:rsidR="0036441E" w:rsidRDefault="0036441E">
      <w:pPr>
        <w:pStyle w:val="a3"/>
        <w:rPr>
          <w:sz w:val="26"/>
        </w:rPr>
      </w:pPr>
    </w:p>
    <w:p w:rsidR="0036441E" w:rsidRDefault="0036441E">
      <w:pPr>
        <w:pStyle w:val="a3"/>
        <w:rPr>
          <w:sz w:val="26"/>
        </w:rPr>
      </w:pPr>
    </w:p>
    <w:p w:rsidR="0036441E" w:rsidRDefault="0036441E">
      <w:pPr>
        <w:pStyle w:val="a3"/>
        <w:rPr>
          <w:sz w:val="26"/>
        </w:rPr>
      </w:pPr>
    </w:p>
    <w:p w:rsidR="0036441E" w:rsidRDefault="0036441E">
      <w:pPr>
        <w:pStyle w:val="a3"/>
        <w:rPr>
          <w:sz w:val="26"/>
        </w:rPr>
      </w:pPr>
    </w:p>
    <w:p w:rsidR="0036441E" w:rsidRDefault="0036441E">
      <w:pPr>
        <w:pStyle w:val="a3"/>
        <w:rPr>
          <w:sz w:val="26"/>
        </w:rPr>
      </w:pPr>
    </w:p>
    <w:p w:rsidR="0036441E" w:rsidRDefault="0036441E">
      <w:pPr>
        <w:pStyle w:val="a3"/>
        <w:rPr>
          <w:sz w:val="26"/>
        </w:rPr>
      </w:pPr>
    </w:p>
    <w:p w:rsidR="0036441E" w:rsidRDefault="0036441E">
      <w:pPr>
        <w:pStyle w:val="a3"/>
        <w:rPr>
          <w:sz w:val="26"/>
        </w:rPr>
      </w:pPr>
    </w:p>
    <w:p w:rsidR="0036441E" w:rsidRDefault="0036441E">
      <w:pPr>
        <w:pStyle w:val="a3"/>
        <w:rPr>
          <w:sz w:val="26"/>
        </w:rPr>
      </w:pPr>
    </w:p>
    <w:p w:rsidR="0036441E" w:rsidRDefault="0036441E">
      <w:pPr>
        <w:pStyle w:val="a3"/>
        <w:rPr>
          <w:sz w:val="26"/>
        </w:rPr>
      </w:pPr>
    </w:p>
    <w:p w:rsidR="0036441E" w:rsidRDefault="0036441E">
      <w:pPr>
        <w:pStyle w:val="a3"/>
        <w:rPr>
          <w:sz w:val="26"/>
        </w:rPr>
      </w:pPr>
    </w:p>
    <w:p w:rsidR="0036441E" w:rsidRDefault="0036441E">
      <w:pPr>
        <w:pStyle w:val="a3"/>
        <w:rPr>
          <w:sz w:val="26"/>
        </w:rPr>
      </w:pPr>
    </w:p>
    <w:p w:rsidR="0036441E" w:rsidRDefault="0036441E">
      <w:pPr>
        <w:pStyle w:val="a3"/>
        <w:rPr>
          <w:sz w:val="26"/>
        </w:rPr>
      </w:pPr>
    </w:p>
    <w:p w:rsidR="0036441E" w:rsidRDefault="0036441E">
      <w:pPr>
        <w:pStyle w:val="a3"/>
        <w:rPr>
          <w:sz w:val="26"/>
        </w:rPr>
      </w:pPr>
    </w:p>
    <w:p w:rsidR="0036441E" w:rsidRDefault="0036441E">
      <w:pPr>
        <w:pStyle w:val="a3"/>
        <w:rPr>
          <w:sz w:val="24"/>
        </w:rPr>
      </w:pPr>
    </w:p>
    <w:p w:rsidR="0036441E" w:rsidRDefault="00814C83">
      <w:pPr>
        <w:ind w:right="99"/>
        <w:jc w:val="right"/>
        <w:rPr>
          <w:sz w:val="24"/>
        </w:rPr>
      </w:pPr>
      <w:r>
        <w:rPr>
          <w:sz w:val="24"/>
        </w:rPr>
        <w:t>».</w:t>
      </w:r>
    </w:p>
    <w:p w:rsidR="006262E5" w:rsidRDefault="006262E5">
      <w:pPr>
        <w:ind w:right="99"/>
        <w:jc w:val="right"/>
        <w:rPr>
          <w:sz w:val="24"/>
        </w:rPr>
      </w:pPr>
    </w:p>
    <w:p w:rsidR="006262E5" w:rsidRDefault="006262E5" w:rsidP="006262E5">
      <w:pPr>
        <w:pageBreakBefore/>
        <w:adjustRightInd w:val="0"/>
        <w:ind w:firstLine="539"/>
        <w:jc w:val="center"/>
        <w:outlineLvl w:val="1"/>
        <w:rPr>
          <w:b/>
          <w:sz w:val="26"/>
          <w:szCs w:val="26"/>
        </w:rPr>
      </w:pPr>
    </w:p>
    <w:p w:rsidR="006262E5" w:rsidRDefault="006262E5" w:rsidP="006262E5">
      <w:pPr>
        <w:widowControl/>
        <w:tabs>
          <w:tab w:val="left" w:pos="6675"/>
        </w:tabs>
        <w:ind w:firstLine="567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Приложение </w:t>
      </w:r>
      <w:r>
        <w:rPr>
          <w:sz w:val="26"/>
          <w:szCs w:val="26"/>
        </w:rPr>
        <w:t>2</w:t>
      </w:r>
    </w:p>
    <w:p w:rsidR="006262E5" w:rsidRDefault="006262E5" w:rsidP="006262E5">
      <w:pPr>
        <w:tabs>
          <w:tab w:val="left" w:pos="2130"/>
        </w:tabs>
        <w:ind w:left="6096" w:right="290"/>
        <w:jc w:val="right"/>
        <w:rPr>
          <w:sz w:val="26"/>
          <w:szCs w:val="26"/>
          <w:lang w:bidi="ru-RU"/>
        </w:rPr>
      </w:pPr>
      <w:r>
        <w:rPr>
          <w:sz w:val="26"/>
          <w:szCs w:val="26"/>
        </w:rPr>
        <w:t>к постановлению главы</w:t>
      </w:r>
    </w:p>
    <w:p w:rsidR="006262E5" w:rsidRDefault="006262E5" w:rsidP="006262E5">
      <w:pPr>
        <w:tabs>
          <w:tab w:val="left" w:pos="2130"/>
        </w:tabs>
        <w:ind w:left="6096" w:right="290"/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Алейниковского </w:t>
      </w:r>
    </w:p>
    <w:p w:rsidR="006262E5" w:rsidRDefault="006262E5" w:rsidP="006262E5">
      <w:pPr>
        <w:tabs>
          <w:tab w:val="left" w:pos="2130"/>
        </w:tabs>
        <w:ind w:left="6096" w:right="290"/>
        <w:jc w:val="right"/>
        <w:rPr>
          <w:sz w:val="26"/>
          <w:szCs w:val="26"/>
        </w:rPr>
      </w:pPr>
      <w:r>
        <w:rPr>
          <w:sz w:val="26"/>
          <w:szCs w:val="26"/>
        </w:rPr>
        <w:t>сельского поселения № 4 от 01.11.2023г.</w:t>
      </w:r>
      <w:bookmarkStart w:id="1" w:name="_GoBack"/>
      <w:bookmarkEnd w:id="1"/>
    </w:p>
    <w:p w:rsidR="006262E5" w:rsidRDefault="006262E5" w:rsidP="006262E5">
      <w:pPr>
        <w:tabs>
          <w:tab w:val="left" w:pos="2130"/>
        </w:tabs>
        <w:ind w:right="29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Порядок</w:t>
      </w:r>
    </w:p>
    <w:p w:rsidR="006262E5" w:rsidRDefault="006262E5" w:rsidP="006262E5">
      <w:pPr>
        <w:tabs>
          <w:tab w:val="left" w:pos="2130"/>
        </w:tabs>
        <w:ind w:right="290"/>
        <w:jc w:val="both"/>
        <w:rPr>
          <w:rFonts w:eastAsia="Calibri"/>
          <w:sz w:val="26"/>
          <w:szCs w:val="26"/>
          <w:lang w:eastAsia="zh-CN"/>
        </w:rPr>
      </w:pPr>
      <w:r>
        <w:rPr>
          <w:sz w:val="26"/>
          <w:szCs w:val="26"/>
        </w:rPr>
        <w:t xml:space="preserve">Направления предложений заинтересованных лиц в комиссию по подготовке и проведению публичных слушаний по </w:t>
      </w:r>
      <w:r>
        <w:rPr>
          <w:rFonts w:eastAsia="Calibri"/>
          <w:sz w:val="26"/>
          <w:szCs w:val="26"/>
          <w:lang w:eastAsia="zh-CN"/>
        </w:rPr>
        <w:t xml:space="preserve">проекту </w:t>
      </w:r>
      <w:r>
        <w:rPr>
          <w:kern w:val="2"/>
          <w:sz w:val="26"/>
          <w:szCs w:val="26"/>
          <w:lang w:eastAsia="ar-SA"/>
        </w:rPr>
        <w:t xml:space="preserve">приказа министерства архитектуры и градостроительства Воронежской области </w:t>
      </w:r>
      <w:r>
        <w:rPr>
          <w:rFonts w:eastAsia="Calibri"/>
          <w:sz w:val="26"/>
          <w:szCs w:val="26"/>
          <w:lang w:eastAsia="zh-CN"/>
        </w:rPr>
        <w:t xml:space="preserve">«О внесении изменений в </w:t>
      </w:r>
      <w:r>
        <w:rPr>
          <w:rFonts w:eastAsia="Calibri"/>
          <w:bCs/>
          <w:sz w:val="26"/>
          <w:szCs w:val="26"/>
          <w:lang w:eastAsia="zh-CN"/>
        </w:rPr>
        <w:t>правила землепользования и застройки</w:t>
      </w:r>
      <w:r>
        <w:rPr>
          <w:rFonts w:eastAsia="Calibri"/>
          <w:b/>
          <w:sz w:val="26"/>
          <w:szCs w:val="26"/>
          <w:lang w:eastAsia="zh-CN"/>
        </w:rPr>
        <w:t xml:space="preserve"> </w:t>
      </w:r>
      <w:r>
        <w:rPr>
          <w:rFonts w:eastAsia="Calibri"/>
          <w:sz w:val="26"/>
          <w:szCs w:val="26"/>
          <w:lang w:eastAsia="zh-CN"/>
        </w:rPr>
        <w:t>Алейниковского сельского поселения Россошанского муниципального района Воронежской области».</w:t>
      </w:r>
    </w:p>
    <w:p w:rsidR="006262E5" w:rsidRDefault="006262E5" w:rsidP="006262E5">
      <w:pPr>
        <w:tabs>
          <w:tab w:val="left" w:pos="2130"/>
        </w:tabs>
        <w:ind w:right="290"/>
        <w:jc w:val="both"/>
        <w:rPr>
          <w:rFonts w:eastAsia="Calibri"/>
          <w:bCs/>
          <w:sz w:val="26"/>
          <w:szCs w:val="26"/>
          <w:lang w:eastAsia="zh-CN"/>
        </w:rPr>
      </w:pPr>
      <w:r>
        <w:rPr>
          <w:rFonts w:eastAsia="Calibri"/>
          <w:bCs/>
          <w:sz w:val="26"/>
          <w:szCs w:val="26"/>
          <w:lang w:eastAsia="zh-CN"/>
        </w:rPr>
        <w:t>С момента обнародования оповещения о начале  публичных слушаний по проекту</w:t>
      </w:r>
      <w:r>
        <w:rPr>
          <w:rFonts w:eastAsia="Calibri"/>
          <w:sz w:val="26"/>
          <w:szCs w:val="26"/>
          <w:lang w:eastAsia="zh-CN"/>
        </w:rPr>
        <w:t xml:space="preserve"> </w:t>
      </w:r>
      <w:r>
        <w:rPr>
          <w:kern w:val="2"/>
          <w:sz w:val="26"/>
          <w:szCs w:val="26"/>
          <w:lang w:eastAsia="ar-SA"/>
        </w:rPr>
        <w:t xml:space="preserve">приказа министерства архитектуры и градостроительства Воронежской области </w:t>
      </w:r>
      <w:r>
        <w:rPr>
          <w:rFonts w:eastAsia="Calibri"/>
          <w:sz w:val="26"/>
          <w:szCs w:val="26"/>
          <w:lang w:eastAsia="zh-CN"/>
        </w:rPr>
        <w:t xml:space="preserve">«О внесении изменений в </w:t>
      </w:r>
      <w:r>
        <w:rPr>
          <w:rFonts w:eastAsia="Calibri"/>
          <w:bCs/>
          <w:sz w:val="26"/>
          <w:szCs w:val="26"/>
          <w:lang w:eastAsia="zh-CN"/>
        </w:rPr>
        <w:t>правила землепользования и застройки</w:t>
      </w:r>
      <w:r>
        <w:rPr>
          <w:rFonts w:eastAsia="Calibri"/>
          <w:b/>
          <w:sz w:val="26"/>
          <w:szCs w:val="26"/>
          <w:lang w:eastAsia="zh-CN"/>
        </w:rPr>
        <w:t xml:space="preserve"> </w:t>
      </w:r>
      <w:r>
        <w:rPr>
          <w:rFonts w:eastAsia="Calibri"/>
          <w:sz w:val="26"/>
          <w:szCs w:val="26"/>
          <w:lang w:eastAsia="zh-CN"/>
        </w:rPr>
        <w:t xml:space="preserve">Алейниковского сельского поселения Россошанского муниципального района Воронежской области» </w:t>
      </w:r>
      <w:r>
        <w:rPr>
          <w:rFonts w:eastAsia="Calibri"/>
          <w:bCs/>
          <w:sz w:val="26"/>
          <w:szCs w:val="26"/>
          <w:lang w:eastAsia="zh-CN"/>
        </w:rPr>
        <w:t xml:space="preserve">в течение установленного срока, заинтересованные лица вправе направлять в комиссию по подготовке и проведению публичных слушаний по </w:t>
      </w:r>
      <w:r>
        <w:rPr>
          <w:rFonts w:eastAsia="Calibri"/>
          <w:sz w:val="26"/>
          <w:szCs w:val="26"/>
          <w:lang w:eastAsia="zh-CN"/>
        </w:rPr>
        <w:t xml:space="preserve">проекту </w:t>
      </w:r>
      <w:r>
        <w:rPr>
          <w:kern w:val="2"/>
          <w:sz w:val="26"/>
          <w:szCs w:val="26"/>
          <w:lang w:eastAsia="ar-SA"/>
        </w:rPr>
        <w:t xml:space="preserve">приказа министерства архитектуры и градостроительства Воронежской области </w:t>
      </w:r>
      <w:r>
        <w:rPr>
          <w:rFonts w:eastAsia="Calibri"/>
          <w:sz w:val="26"/>
          <w:szCs w:val="26"/>
          <w:lang w:eastAsia="zh-CN"/>
        </w:rPr>
        <w:t xml:space="preserve">«О внесении изменений в </w:t>
      </w:r>
      <w:r>
        <w:rPr>
          <w:rFonts w:eastAsia="Calibri"/>
          <w:bCs/>
          <w:sz w:val="26"/>
          <w:szCs w:val="26"/>
          <w:lang w:eastAsia="zh-CN"/>
        </w:rPr>
        <w:t>правила землепользования и застройки</w:t>
      </w:r>
      <w:r>
        <w:rPr>
          <w:rFonts w:eastAsia="Calibri"/>
          <w:b/>
          <w:sz w:val="26"/>
          <w:szCs w:val="26"/>
          <w:lang w:eastAsia="zh-CN"/>
        </w:rPr>
        <w:t xml:space="preserve"> </w:t>
      </w:r>
      <w:r>
        <w:rPr>
          <w:rFonts w:eastAsia="Calibri"/>
          <w:sz w:val="26"/>
          <w:szCs w:val="26"/>
          <w:lang w:eastAsia="zh-CN"/>
        </w:rPr>
        <w:t>Алейниковского сельского поселения Россошанского муниципального района Воронежской области»</w:t>
      </w:r>
      <w:r>
        <w:rPr>
          <w:rFonts w:eastAsia="Calibri"/>
          <w:bCs/>
          <w:sz w:val="26"/>
          <w:szCs w:val="26"/>
          <w:lang w:eastAsia="zh-CN"/>
        </w:rPr>
        <w:t xml:space="preserve"> (далее – Комиссия) свои предложения.</w:t>
      </w:r>
    </w:p>
    <w:p w:rsidR="006262E5" w:rsidRDefault="006262E5" w:rsidP="006262E5">
      <w:pPr>
        <w:tabs>
          <w:tab w:val="left" w:pos="2130"/>
        </w:tabs>
        <w:ind w:right="290"/>
        <w:jc w:val="both"/>
        <w:rPr>
          <w:rFonts w:eastAsia="Calibri"/>
          <w:bCs/>
          <w:sz w:val="26"/>
          <w:szCs w:val="26"/>
          <w:lang w:eastAsia="zh-CN"/>
        </w:rPr>
      </w:pPr>
      <w:r>
        <w:rPr>
          <w:rFonts w:eastAsia="Calibri"/>
          <w:bCs/>
          <w:sz w:val="26"/>
          <w:szCs w:val="26"/>
          <w:lang w:eastAsia="zh-CN"/>
        </w:rPr>
        <w:t xml:space="preserve">1.Предложения по </w:t>
      </w:r>
      <w:r>
        <w:rPr>
          <w:rFonts w:eastAsia="Calibri"/>
          <w:sz w:val="26"/>
          <w:szCs w:val="26"/>
          <w:lang w:eastAsia="zh-CN"/>
        </w:rPr>
        <w:t xml:space="preserve">проекту </w:t>
      </w:r>
      <w:r>
        <w:rPr>
          <w:kern w:val="2"/>
          <w:sz w:val="26"/>
          <w:szCs w:val="26"/>
          <w:lang w:eastAsia="ar-SA"/>
        </w:rPr>
        <w:t xml:space="preserve">приказа министерства архитектуры и градостроительства Воронежской области </w:t>
      </w:r>
      <w:r>
        <w:rPr>
          <w:rFonts w:eastAsia="Calibri"/>
          <w:sz w:val="26"/>
          <w:szCs w:val="26"/>
          <w:lang w:eastAsia="zh-CN"/>
        </w:rPr>
        <w:t xml:space="preserve">«О внесении изменений в </w:t>
      </w:r>
      <w:r>
        <w:rPr>
          <w:rFonts w:eastAsia="Calibri"/>
          <w:bCs/>
          <w:sz w:val="26"/>
          <w:szCs w:val="26"/>
          <w:lang w:eastAsia="zh-CN"/>
        </w:rPr>
        <w:t>правила землепользования и застройки</w:t>
      </w:r>
      <w:r>
        <w:rPr>
          <w:rFonts w:eastAsia="Calibri"/>
          <w:b/>
          <w:sz w:val="26"/>
          <w:szCs w:val="26"/>
          <w:lang w:eastAsia="zh-CN"/>
        </w:rPr>
        <w:t xml:space="preserve"> </w:t>
      </w:r>
      <w:r>
        <w:rPr>
          <w:rFonts w:eastAsia="Calibri"/>
          <w:sz w:val="26"/>
          <w:szCs w:val="26"/>
          <w:lang w:eastAsia="zh-CN"/>
        </w:rPr>
        <w:t>Алейниковского сельского поселения Россошанского муниципального района Воронежской области»</w:t>
      </w:r>
      <w:r>
        <w:rPr>
          <w:rFonts w:eastAsia="Calibri"/>
          <w:bCs/>
          <w:sz w:val="26"/>
          <w:szCs w:val="26"/>
          <w:lang w:eastAsia="zh-CN"/>
        </w:rPr>
        <w:t xml:space="preserve"> направляется по почте с пометкой «В комиссию по подготовке и проведению публичных слушаний» по адресу: 396617 Воронежская область, Россошанский район, х.Украинский, пл.Молодежная,д.6  или по электронной почте на адрес:  </w:t>
      </w:r>
      <w:r>
        <w:rPr>
          <w:color w:val="333333"/>
          <w:sz w:val="26"/>
          <w:szCs w:val="26"/>
          <w:lang w:val="en-US"/>
        </w:rPr>
        <w:t>alejsp</w:t>
      </w:r>
      <w:r>
        <w:rPr>
          <w:color w:val="333333"/>
          <w:sz w:val="26"/>
          <w:szCs w:val="26"/>
        </w:rPr>
        <w:t>@</w:t>
      </w:r>
      <w:r>
        <w:rPr>
          <w:color w:val="333333"/>
          <w:sz w:val="26"/>
          <w:szCs w:val="26"/>
          <w:lang w:val="en-US"/>
        </w:rPr>
        <w:t>mail</w:t>
      </w:r>
      <w:r>
        <w:rPr>
          <w:color w:val="333333"/>
          <w:sz w:val="26"/>
          <w:szCs w:val="26"/>
        </w:rPr>
        <w:t>.</w:t>
      </w:r>
      <w:r>
        <w:rPr>
          <w:color w:val="333333"/>
          <w:sz w:val="26"/>
          <w:szCs w:val="26"/>
          <w:lang w:val="en-US"/>
        </w:rPr>
        <w:t>ru</w:t>
      </w:r>
      <w:r>
        <w:rPr>
          <w:rFonts w:eastAsia="Calibri"/>
          <w:bCs/>
          <w:sz w:val="26"/>
          <w:szCs w:val="26"/>
          <w:lang w:eastAsia="zh-CN"/>
        </w:rPr>
        <w:t xml:space="preserve">  в срок до 15.11.2023 года</w:t>
      </w:r>
    </w:p>
    <w:p w:rsidR="006262E5" w:rsidRDefault="006262E5" w:rsidP="006262E5">
      <w:pPr>
        <w:tabs>
          <w:tab w:val="left" w:pos="2130"/>
        </w:tabs>
        <w:ind w:right="290"/>
        <w:jc w:val="both"/>
        <w:rPr>
          <w:rFonts w:eastAsia="Calibri"/>
          <w:bCs/>
          <w:sz w:val="26"/>
          <w:szCs w:val="26"/>
          <w:lang w:eastAsia="zh-CN"/>
        </w:rPr>
      </w:pPr>
      <w:r>
        <w:rPr>
          <w:rFonts w:eastAsia="Calibri"/>
          <w:bCs/>
          <w:sz w:val="26"/>
          <w:szCs w:val="26"/>
          <w:lang w:eastAsia="zh-CN"/>
        </w:rPr>
        <w:t xml:space="preserve">2. Предложения по </w:t>
      </w:r>
      <w:r>
        <w:rPr>
          <w:rFonts w:eastAsia="Calibri"/>
          <w:sz w:val="26"/>
          <w:szCs w:val="26"/>
          <w:lang w:eastAsia="zh-CN"/>
        </w:rPr>
        <w:t xml:space="preserve">проекту </w:t>
      </w:r>
      <w:r>
        <w:rPr>
          <w:kern w:val="2"/>
          <w:sz w:val="26"/>
          <w:szCs w:val="26"/>
          <w:lang w:eastAsia="ar-SA"/>
        </w:rPr>
        <w:t xml:space="preserve">приказа министерства архитектуры и градостроительства Воронежской области </w:t>
      </w:r>
      <w:r>
        <w:rPr>
          <w:rFonts w:eastAsia="Calibri"/>
          <w:sz w:val="26"/>
          <w:szCs w:val="26"/>
          <w:lang w:eastAsia="zh-CN"/>
        </w:rPr>
        <w:t xml:space="preserve">«О внесении изменений в </w:t>
      </w:r>
      <w:r>
        <w:rPr>
          <w:rFonts w:eastAsia="Calibri"/>
          <w:bCs/>
          <w:sz w:val="26"/>
          <w:szCs w:val="26"/>
          <w:lang w:eastAsia="zh-CN"/>
        </w:rPr>
        <w:t>правила землепользования и застройки</w:t>
      </w:r>
      <w:r>
        <w:rPr>
          <w:rFonts w:eastAsia="Calibri"/>
          <w:b/>
          <w:sz w:val="26"/>
          <w:szCs w:val="26"/>
          <w:lang w:eastAsia="zh-CN"/>
        </w:rPr>
        <w:t xml:space="preserve"> </w:t>
      </w:r>
      <w:r>
        <w:rPr>
          <w:rFonts w:eastAsia="Calibri"/>
          <w:sz w:val="26"/>
          <w:szCs w:val="26"/>
          <w:lang w:eastAsia="zh-CN"/>
        </w:rPr>
        <w:t>Алейниковского сельского поселения Россошанского муниципального района Воронежской области»</w:t>
      </w:r>
      <w:r>
        <w:rPr>
          <w:rFonts w:eastAsia="Calibri"/>
          <w:bCs/>
          <w:sz w:val="26"/>
          <w:szCs w:val="26"/>
          <w:lang w:eastAsia="zh-CN"/>
        </w:rPr>
        <w:t xml:space="preserve">  должны быть за подписью юридического лица или гражданина, изложившего  с указанием  обратного адреса и даты подготовки предложений.</w:t>
      </w:r>
    </w:p>
    <w:p w:rsidR="006262E5" w:rsidRDefault="006262E5" w:rsidP="006262E5">
      <w:pPr>
        <w:tabs>
          <w:tab w:val="left" w:pos="2130"/>
        </w:tabs>
        <w:ind w:right="290"/>
        <w:jc w:val="both"/>
        <w:rPr>
          <w:rFonts w:eastAsia="Calibri"/>
          <w:bCs/>
          <w:sz w:val="26"/>
          <w:szCs w:val="26"/>
          <w:lang w:eastAsia="zh-CN"/>
        </w:rPr>
      </w:pPr>
      <w:r>
        <w:rPr>
          <w:rFonts w:eastAsia="Calibri"/>
          <w:bCs/>
          <w:sz w:val="26"/>
          <w:szCs w:val="26"/>
          <w:lang w:eastAsia="zh-CN"/>
        </w:rPr>
        <w:t xml:space="preserve">3. Предложения по проекту внесения изменений в </w:t>
      </w:r>
      <w:r>
        <w:rPr>
          <w:rFonts w:eastAsia="Calibri"/>
          <w:sz w:val="26"/>
          <w:szCs w:val="26"/>
          <w:lang w:eastAsia="zh-CN"/>
        </w:rPr>
        <w:t xml:space="preserve">проект </w:t>
      </w:r>
      <w:r>
        <w:rPr>
          <w:kern w:val="2"/>
          <w:sz w:val="26"/>
          <w:szCs w:val="26"/>
          <w:lang w:eastAsia="ar-SA"/>
        </w:rPr>
        <w:t xml:space="preserve">приказа министерства архитектуры и градостроительства Воронежской области </w:t>
      </w:r>
      <w:r>
        <w:rPr>
          <w:rFonts w:eastAsia="Calibri"/>
          <w:sz w:val="26"/>
          <w:szCs w:val="26"/>
          <w:lang w:eastAsia="zh-CN"/>
        </w:rPr>
        <w:t xml:space="preserve">«О внесении изменений в </w:t>
      </w:r>
      <w:r>
        <w:rPr>
          <w:rFonts w:eastAsia="Calibri"/>
          <w:bCs/>
          <w:sz w:val="26"/>
          <w:szCs w:val="26"/>
          <w:lang w:eastAsia="zh-CN"/>
        </w:rPr>
        <w:t>правила землепользования и застройки</w:t>
      </w:r>
      <w:r>
        <w:rPr>
          <w:rFonts w:eastAsia="Calibri"/>
          <w:b/>
          <w:sz w:val="26"/>
          <w:szCs w:val="26"/>
          <w:lang w:eastAsia="zh-CN"/>
        </w:rPr>
        <w:t xml:space="preserve"> </w:t>
      </w:r>
      <w:r>
        <w:rPr>
          <w:rFonts w:eastAsia="Calibri"/>
          <w:sz w:val="26"/>
          <w:szCs w:val="26"/>
          <w:lang w:eastAsia="zh-CN"/>
        </w:rPr>
        <w:t>Алейниковского сельского поселения Россошанского муниципального района Воронежской области»</w:t>
      </w:r>
      <w:r>
        <w:rPr>
          <w:rFonts w:eastAsia="Calibri"/>
          <w:bCs/>
          <w:sz w:val="26"/>
          <w:szCs w:val="26"/>
          <w:lang w:eastAsia="zh-CN"/>
        </w:rPr>
        <w:t xml:space="preserve"> могут содержать любые материалы (как на бумажных, так и магнитных носителях). Направленные материалы,  возврату не подлежат.</w:t>
      </w:r>
    </w:p>
    <w:p w:rsidR="006262E5" w:rsidRDefault="006262E5" w:rsidP="006262E5">
      <w:pPr>
        <w:tabs>
          <w:tab w:val="left" w:pos="2130"/>
        </w:tabs>
        <w:ind w:right="290"/>
        <w:jc w:val="both"/>
        <w:rPr>
          <w:rFonts w:eastAsia="Calibri"/>
          <w:bCs/>
          <w:sz w:val="26"/>
          <w:szCs w:val="26"/>
          <w:lang w:eastAsia="zh-CN"/>
        </w:rPr>
      </w:pPr>
      <w:r>
        <w:rPr>
          <w:rFonts w:eastAsia="Calibri"/>
          <w:bCs/>
          <w:sz w:val="26"/>
          <w:szCs w:val="26"/>
          <w:lang w:eastAsia="zh-CN"/>
        </w:rPr>
        <w:t xml:space="preserve">4.Предложения по </w:t>
      </w:r>
      <w:r>
        <w:rPr>
          <w:rFonts w:eastAsia="Calibri"/>
          <w:sz w:val="26"/>
          <w:szCs w:val="26"/>
          <w:lang w:eastAsia="zh-CN"/>
        </w:rPr>
        <w:t xml:space="preserve">проекту </w:t>
      </w:r>
      <w:r>
        <w:rPr>
          <w:kern w:val="2"/>
          <w:sz w:val="26"/>
          <w:szCs w:val="26"/>
          <w:lang w:eastAsia="ar-SA"/>
        </w:rPr>
        <w:t xml:space="preserve">приказа министерства архитектуры и градостроительства Воронежской области </w:t>
      </w:r>
      <w:r>
        <w:rPr>
          <w:rFonts w:eastAsia="Calibri"/>
          <w:sz w:val="26"/>
          <w:szCs w:val="26"/>
          <w:lang w:eastAsia="zh-CN"/>
        </w:rPr>
        <w:t xml:space="preserve">«О внесении изменений в </w:t>
      </w:r>
      <w:r>
        <w:rPr>
          <w:rFonts w:eastAsia="Calibri"/>
          <w:bCs/>
          <w:sz w:val="26"/>
          <w:szCs w:val="26"/>
          <w:lang w:eastAsia="zh-CN"/>
        </w:rPr>
        <w:t>правила землепользования и застройки</w:t>
      </w:r>
      <w:r>
        <w:rPr>
          <w:rFonts w:eastAsia="Calibri"/>
          <w:b/>
          <w:sz w:val="26"/>
          <w:szCs w:val="26"/>
          <w:lang w:eastAsia="zh-CN"/>
        </w:rPr>
        <w:t xml:space="preserve"> </w:t>
      </w:r>
      <w:r>
        <w:rPr>
          <w:rFonts w:eastAsia="Calibri"/>
          <w:sz w:val="26"/>
          <w:szCs w:val="26"/>
          <w:lang w:eastAsia="zh-CN"/>
        </w:rPr>
        <w:t>Алейниковского сельского поселения Россошанского муниципального района Воронежской области»</w:t>
      </w:r>
      <w:r>
        <w:rPr>
          <w:rFonts w:eastAsia="Calibri"/>
          <w:bCs/>
          <w:sz w:val="26"/>
          <w:szCs w:val="26"/>
          <w:lang w:eastAsia="zh-CN"/>
        </w:rPr>
        <w:t xml:space="preserve">, поступившие в Комиссию после истечения установленного срока, неподписанные предложения, а также предложения, не имеющие отношения </w:t>
      </w:r>
      <w:r>
        <w:rPr>
          <w:rFonts w:eastAsia="Calibri"/>
          <w:sz w:val="26"/>
          <w:szCs w:val="26"/>
          <w:lang w:eastAsia="zh-CN"/>
        </w:rPr>
        <w:t xml:space="preserve">проекту </w:t>
      </w:r>
      <w:r>
        <w:rPr>
          <w:kern w:val="2"/>
          <w:sz w:val="26"/>
          <w:szCs w:val="26"/>
          <w:lang w:eastAsia="ar-SA"/>
        </w:rPr>
        <w:t xml:space="preserve">приказа министерства архитектуры и градостроительства Воронежской области </w:t>
      </w:r>
      <w:r>
        <w:rPr>
          <w:rFonts w:eastAsia="Calibri"/>
          <w:sz w:val="26"/>
          <w:szCs w:val="26"/>
          <w:lang w:eastAsia="zh-CN"/>
        </w:rPr>
        <w:t xml:space="preserve">«О внесении изменений в </w:t>
      </w:r>
      <w:r>
        <w:rPr>
          <w:rFonts w:eastAsia="Calibri"/>
          <w:bCs/>
          <w:sz w:val="26"/>
          <w:szCs w:val="26"/>
          <w:lang w:eastAsia="zh-CN"/>
        </w:rPr>
        <w:t>правила землепользования и застройки</w:t>
      </w:r>
      <w:r>
        <w:rPr>
          <w:rFonts w:eastAsia="Calibri"/>
          <w:b/>
          <w:sz w:val="26"/>
          <w:szCs w:val="26"/>
          <w:lang w:eastAsia="zh-CN"/>
        </w:rPr>
        <w:t xml:space="preserve"> </w:t>
      </w:r>
      <w:r>
        <w:rPr>
          <w:rFonts w:eastAsia="Calibri"/>
          <w:sz w:val="26"/>
          <w:szCs w:val="26"/>
          <w:lang w:eastAsia="zh-CN"/>
        </w:rPr>
        <w:t>Алейниковского сельского поселения Россошанского муниципального района Воронежской области»</w:t>
      </w:r>
      <w:r>
        <w:rPr>
          <w:rFonts w:eastAsia="Calibri"/>
          <w:bCs/>
          <w:sz w:val="26"/>
          <w:szCs w:val="26"/>
          <w:lang w:eastAsia="zh-CN"/>
        </w:rPr>
        <w:t xml:space="preserve">к подготовке </w:t>
      </w:r>
      <w:r>
        <w:rPr>
          <w:rFonts w:eastAsia="Calibri"/>
          <w:sz w:val="26"/>
          <w:szCs w:val="26"/>
          <w:lang w:eastAsia="zh-CN"/>
        </w:rPr>
        <w:t xml:space="preserve">проекта </w:t>
      </w:r>
      <w:r>
        <w:rPr>
          <w:kern w:val="2"/>
          <w:sz w:val="26"/>
          <w:szCs w:val="26"/>
          <w:lang w:eastAsia="ar-SA"/>
        </w:rPr>
        <w:t xml:space="preserve">приказа министерства архитектуры и градостроительства Воронежской области </w:t>
      </w:r>
      <w:r>
        <w:rPr>
          <w:rFonts w:eastAsia="Calibri"/>
          <w:sz w:val="26"/>
          <w:szCs w:val="26"/>
          <w:lang w:eastAsia="zh-CN"/>
        </w:rPr>
        <w:t xml:space="preserve">«О внесении изменений в </w:t>
      </w:r>
      <w:r>
        <w:rPr>
          <w:rFonts w:eastAsia="Calibri"/>
          <w:bCs/>
          <w:sz w:val="26"/>
          <w:szCs w:val="26"/>
          <w:lang w:eastAsia="zh-CN"/>
        </w:rPr>
        <w:t>правила землепользования и застройки</w:t>
      </w:r>
      <w:r>
        <w:rPr>
          <w:rFonts w:eastAsia="Calibri"/>
          <w:b/>
          <w:sz w:val="26"/>
          <w:szCs w:val="26"/>
          <w:lang w:eastAsia="zh-CN"/>
        </w:rPr>
        <w:t xml:space="preserve"> </w:t>
      </w:r>
      <w:r>
        <w:rPr>
          <w:rFonts w:eastAsia="Calibri"/>
          <w:sz w:val="26"/>
          <w:szCs w:val="26"/>
          <w:lang w:eastAsia="zh-CN"/>
        </w:rPr>
        <w:t>Алейниковского сельского поселения Россошанского муниципального района Воронежской области»</w:t>
      </w:r>
      <w:r>
        <w:rPr>
          <w:rFonts w:eastAsia="Calibri"/>
          <w:bCs/>
          <w:sz w:val="26"/>
          <w:szCs w:val="26"/>
          <w:lang w:eastAsia="zh-CN"/>
        </w:rPr>
        <w:t>, Комиссией не рассматриваются.</w:t>
      </w:r>
    </w:p>
    <w:p w:rsidR="006262E5" w:rsidRDefault="006262E5" w:rsidP="006262E5">
      <w:pPr>
        <w:tabs>
          <w:tab w:val="left" w:pos="2130"/>
        </w:tabs>
        <w:ind w:right="290"/>
        <w:jc w:val="both"/>
        <w:rPr>
          <w:rFonts w:eastAsia="Calibri"/>
          <w:bCs/>
          <w:sz w:val="26"/>
          <w:szCs w:val="26"/>
          <w:lang w:eastAsia="zh-CN"/>
        </w:rPr>
      </w:pPr>
      <w:r>
        <w:rPr>
          <w:rFonts w:eastAsia="Calibri"/>
          <w:bCs/>
          <w:sz w:val="26"/>
          <w:szCs w:val="26"/>
          <w:lang w:eastAsia="zh-CN"/>
        </w:rPr>
        <w:t xml:space="preserve">5. Жители Алейниковского сельского поселения Россошанского муниципального района Воронежской области, представители общественных объединений, организаций </w:t>
      </w:r>
      <w:r>
        <w:rPr>
          <w:rFonts w:eastAsia="Calibri"/>
          <w:bCs/>
          <w:sz w:val="26"/>
          <w:szCs w:val="26"/>
          <w:lang w:eastAsia="zh-CN"/>
        </w:rPr>
        <w:lastRenderedPageBreak/>
        <w:t xml:space="preserve">независимо от форм собственности, органов государственной власти, органов местного самоуправления и иные заинтересованные лица, в том числе направившие предложения по </w:t>
      </w:r>
      <w:r>
        <w:rPr>
          <w:rFonts w:eastAsia="Calibri"/>
          <w:sz w:val="26"/>
          <w:szCs w:val="26"/>
          <w:lang w:eastAsia="zh-CN"/>
        </w:rPr>
        <w:t xml:space="preserve">проекту </w:t>
      </w:r>
      <w:r>
        <w:rPr>
          <w:kern w:val="2"/>
          <w:sz w:val="26"/>
          <w:szCs w:val="26"/>
          <w:lang w:eastAsia="ar-SA"/>
        </w:rPr>
        <w:t xml:space="preserve">приказа министерства архитектуры и градостроительства Воронежской области </w:t>
      </w:r>
      <w:r>
        <w:rPr>
          <w:rFonts w:eastAsia="Calibri"/>
          <w:sz w:val="26"/>
          <w:szCs w:val="26"/>
          <w:lang w:eastAsia="zh-CN"/>
        </w:rPr>
        <w:t xml:space="preserve">«О внесении изменений в </w:t>
      </w:r>
      <w:r>
        <w:rPr>
          <w:rFonts w:eastAsia="Calibri"/>
          <w:bCs/>
          <w:sz w:val="26"/>
          <w:szCs w:val="26"/>
          <w:lang w:eastAsia="zh-CN"/>
        </w:rPr>
        <w:t>правила землепользования и застройки</w:t>
      </w:r>
      <w:r>
        <w:rPr>
          <w:rFonts w:eastAsia="Calibri"/>
          <w:b/>
          <w:sz w:val="26"/>
          <w:szCs w:val="26"/>
          <w:lang w:eastAsia="zh-CN"/>
        </w:rPr>
        <w:t xml:space="preserve"> </w:t>
      </w:r>
      <w:r>
        <w:rPr>
          <w:rFonts w:eastAsia="Calibri"/>
          <w:sz w:val="26"/>
          <w:szCs w:val="26"/>
          <w:lang w:eastAsia="zh-CN"/>
        </w:rPr>
        <w:t>Алейниковского сельского поселения Россошанского муниципального района Воронежской области»</w:t>
      </w:r>
      <w:r>
        <w:rPr>
          <w:rFonts w:eastAsia="Calibri"/>
          <w:bCs/>
          <w:sz w:val="26"/>
          <w:szCs w:val="26"/>
          <w:lang w:eastAsia="zh-CN"/>
        </w:rPr>
        <w:t>, вправе участвовать в обсуждении проекта на публичных слушаниях.</w:t>
      </w:r>
    </w:p>
    <w:p w:rsidR="006262E5" w:rsidRDefault="006262E5" w:rsidP="006262E5">
      <w:pPr>
        <w:tabs>
          <w:tab w:val="left" w:pos="2130"/>
        </w:tabs>
        <w:ind w:right="290"/>
        <w:jc w:val="both"/>
        <w:rPr>
          <w:sz w:val="26"/>
          <w:szCs w:val="26"/>
          <w:lang w:eastAsia="ru-RU"/>
        </w:rPr>
      </w:pPr>
    </w:p>
    <w:p w:rsidR="006262E5" w:rsidRDefault="006262E5" w:rsidP="006262E5">
      <w:pPr>
        <w:widowControl/>
        <w:spacing w:before="100" w:beforeAutospacing="1"/>
        <w:jc w:val="both"/>
        <w:rPr>
          <w:sz w:val="26"/>
          <w:szCs w:val="26"/>
        </w:rPr>
      </w:pPr>
    </w:p>
    <w:p w:rsidR="006262E5" w:rsidRDefault="006262E5" w:rsidP="006262E5">
      <w:pPr>
        <w:jc w:val="both"/>
        <w:rPr>
          <w:color w:val="000000"/>
          <w:sz w:val="26"/>
          <w:szCs w:val="26"/>
        </w:rPr>
      </w:pPr>
    </w:p>
    <w:p w:rsidR="006262E5" w:rsidRDefault="006262E5" w:rsidP="006262E5">
      <w:pPr>
        <w:jc w:val="both"/>
        <w:rPr>
          <w:color w:val="000000"/>
          <w:sz w:val="26"/>
          <w:szCs w:val="26"/>
        </w:rPr>
      </w:pPr>
    </w:p>
    <w:p w:rsidR="006262E5" w:rsidRDefault="006262E5">
      <w:pPr>
        <w:ind w:right="99"/>
        <w:jc w:val="right"/>
        <w:rPr>
          <w:sz w:val="24"/>
        </w:rPr>
      </w:pPr>
    </w:p>
    <w:sectPr w:rsidR="006262E5">
      <w:pgSz w:w="11910" w:h="16840"/>
      <w:pgMar w:top="600" w:right="400" w:bottom="280" w:left="1020" w:header="30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27573" w:rsidRDefault="00F27573">
      <w:r>
        <w:separator/>
      </w:r>
    </w:p>
  </w:endnote>
  <w:endnote w:type="continuationSeparator" w:id="0">
    <w:p w:rsidR="00F27573" w:rsidRDefault="00F275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27573" w:rsidRDefault="00F27573">
      <w:r>
        <w:separator/>
      </w:r>
    </w:p>
  </w:footnote>
  <w:footnote w:type="continuationSeparator" w:id="0">
    <w:p w:rsidR="00F27573" w:rsidRDefault="00F2757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6441E" w:rsidRDefault="00F27573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320.1pt;margin-top:34.85pt;width:12pt;height:15.3pt;z-index:-16771584;mso-position-horizontal-relative:page;mso-position-vertical-relative:page" filled="f" stroked="f">
          <v:textbox inset="0,0,0,0">
            <w:txbxContent>
              <w:p w:rsidR="0036441E" w:rsidRDefault="00814C83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6262E5">
                  <w:rPr>
                    <w:noProof/>
                    <w:sz w:val="24"/>
                  </w:rP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6441E" w:rsidRDefault="0036441E">
    <w:pPr>
      <w:pStyle w:val="a3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6441E" w:rsidRDefault="0036441E">
    <w:pPr>
      <w:pStyle w:val="a3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6441E" w:rsidRDefault="0036441E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6441E" w:rsidRDefault="00F27573">
    <w:pPr>
      <w:pStyle w:val="a3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91.4pt;margin-top:14pt;width:12.5pt;height:16.4pt;z-index:-16771072;mso-position-horizontal-relative:page;mso-position-vertical-relative:page" filled="f" stroked="f">
          <v:textbox inset="0,0,0,0">
            <w:txbxContent>
              <w:p w:rsidR="0036441E" w:rsidRDefault="00814C83">
                <w:pPr>
                  <w:spacing w:before="9"/>
                  <w:ind w:left="60"/>
                  <w:rPr>
                    <w:sz w:val="26"/>
                  </w:rPr>
                </w:pPr>
                <w:r>
                  <w:fldChar w:fldCharType="begin"/>
                </w:r>
                <w:r>
                  <w:rPr>
                    <w:sz w:val="26"/>
                  </w:rPr>
                  <w:instrText xml:space="preserve"> PAGE </w:instrText>
                </w:r>
                <w:r>
                  <w:fldChar w:fldCharType="separate"/>
                </w:r>
                <w:r w:rsidR="006262E5">
                  <w:rPr>
                    <w:noProof/>
                    <w:sz w:val="26"/>
                  </w:rP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32709B2"/>
    <w:multiLevelType w:val="hybridMultilevel"/>
    <w:tmpl w:val="5B0C5018"/>
    <w:lvl w:ilvl="0" w:tplc="2FF2BBB0">
      <w:start w:val="1"/>
      <w:numFmt w:val="decimal"/>
      <w:lvlText w:val="%1."/>
      <w:lvlJc w:val="left"/>
      <w:pPr>
        <w:ind w:left="644" w:hanging="360"/>
      </w:pPr>
      <w:rPr>
        <w:b w:val="0"/>
        <w:sz w:val="24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680B2D1D"/>
    <w:multiLevelType w:val="multilevel"/>
    <w:tmpl w:val="FB32706E"/>
    <w:lvl w:ilvl="0">
      <w:start w:val="1"/>
      <w:numFmt w:val="decimal"/>
      <w:lvlText w:val="%1"/>
      <w:lvlJc w:val="left"/>
      <w:pPr>
        <w:ind w:left="1505" w:hanging="49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505" w:hanging="493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05" w:hanging="892"/>
        <w:jc w:val="left"/>
      </w:pPr>
      <w:rPr>
        <w:rFonts w:ascii="Times New Roman" w:eastAsia="Times New Roman" w:hAnsi="Times New Roman" w:cs="Times New Roman" w:hint="default"/>
        <w:spacing w:val="-4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345" w:hanging="89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268" w:hanging="89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91" w:hanging="89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14" w:hanging="89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37" w:hanging="89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60" w:hanging="892"/>
      </w:pPr>
      <w:rPr>
        <w:rFonts w:hint="default"/>
        <w:lang w:val="ru-RU" w:eastAsia="en-US" w:bidi="ar-SA"/>
      </w:rPr>
    </w:lvl>
  </w:abstractNum>
  <w:abstractNum w:abstractNumId="2" w15:restartNumberingAfterBreak="0">
    <w:nsid w:val="73A6783D"/>
    <w:multiLevelType w:val="hybridMultilevel"/>
    <w:tmpl w:val="F8E4D726"/>
    <w:lvl w:ilvl="0" w:tplc="8D78B6D6">
      <w:start w:val="1"/>
      <w:numFmt w:val="decimal"/>
      <w:lvlText w:val="%1."/>
      <w:lvlJc w:val="left"/>
      <w:pPr>
        <w:ind w:left="305" w:hanging="281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BDDC2A12">
      <w:numFmt w:val="bullet"/>
      <w:lvlText w:val="•"/>
      <w:lvlJc w:val="left"/>
      <w:pPr>
        <w:ind w:left="1250" w:hanging="281"/>
      </w:pPr>
      <w:rPr>
        <w:rFonts w:hint="default"/>
        <w:lang w:val="ru-RU" w:eastAsia="en-US" w:bidi="ar-SA"/>
      </w:rPr>
    </w:lvl>
    <w:lvl w:ilvl="2" w:tplc="4226088E">
      <w:numFmt w:val="bullet"/>
      <w:lvlText w:val="•"/>
      <w:lvlJc w:val="left"/>
      <w:pPr>
        <w:ind w:left="2201" w:hanging="281"/>
      </w:pPr>
      <w:rPr>
        <w:rFonts w:hint="default"/>
        <w:lang w:val="ru-RU" w:eastAsia="en-US" w:bidi="ar-SA"/>
      </w:rPr>
    </w:lvl>
    <w:lvl w:ilvl="3" w:tplc="939ADDA0">
      <w:numFmt w:val="bullet"/>
      <w:lvlText w:val="•"/>
      <w:lvlJc w:val="left"/>
      <w:pPr>
        <w:ind w:left="3151" w:hanging="281"/>
      </w:pPr>
      <w:rPr>
        <w:rFonts w:hint="default"/>
        <w:lang w:val="ru-RU" w:eastAsia="en-US" w:bidi="ar-SA"/>
      </w:rPr>
    </w:lvl>
    <w:lvl w:ilvl="4" w:tplc="CA943934">
      <w:numFmt w:val="bullet"/>
      <w:lvlText w:val="•"/>
      <w:lvlJc w:val="left"/>
      <w:pPr>
        <w:ind w:left="4102" w:hanging="281"/>
      </w:pPr>
      <w:rPr>
        <w:rFonts w:hint="default"/>
        <w:lang w:val="ru-RU" w:eastAsia="en-US" w:bidi="ar-SA"/>
      </w:rPr>
    </w:lvl>
    <w:lvl w:ilvl="5" w:tplc="0AB07860">
      <w:numFmt w:val="bullet"/>
      <w:lvlText w:val="•"/>
      <w:lvlJc w:val="left"/>
      <w:pPr>
        <w:ind w:left="5053" w:hanging="281"/>
      </w:pPr>
      <w:rPr>
        <w:rFonts w:hint="default"/>
        <w:lang w:val="ru-RU" w:eastAsia="en-US" w:bidi="ar-SA"/>
      </w:rPr>
    </w:lvl>
    <w:lvl w:ilvl="6" w:tplc="92D098F6">
      <w:numFmt w:val="bullet"/>
      <w:lvlText w:val="•"/>
      <w:lvlJc w:val="left"/>
      <w:pPr>
        <w:ind w:left="6003" w:hanging="281"/>
      </w:pPr>
      <w:rPr>
        <w:rFonts w:hint="default"/>
        <w:lang w:val="ru-RU" w:eastAsia="en-US" w:bidi="ar-SA"/>
      </w:rPr>
    </w:lvl>
    <w:lvl w:ilvl="7" w:tplc="B1745824">
      <w:numFmt w:val="bullet"/>
      <w:lvlText w:val="•"/>
      <w:lvlJc w:val="left"/>
      <w:pPr>
        <w:ind w:left="6954" w:hanging="281"/>
      </w:pPr>
      <w:rPr>
        <w:rFonts w:hint="default"/>
        <w:lang w:val="ru-RU" w:eastAsia="en-US" w:bidi="ar-SA"/>
      </w:rPr>
    </w:lvl>
    <w:lvl w:ilvl="8" w:tplc="E0AEEED6">
      <w:numFmt w:val="bullet"/>
      <w:lvlText w:val="•"/>
      <w:lvlJc w:val="left"/>
      <w:pPr>
        <w:ind w:left="7905" w:hanging="281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2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36441E"/>
    <w:rsid w:val="0036441E"/>
    <w:rsid w:val="006262E5"/>
    <w:rsid w:val="00814C83"/>
    <w:rsid w:val="00EB228B"/>
    <w:rsid w:val="00F275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  <w14:docId w14:val="2DD4DA54"/>
  <w15:docId w15:val="{8BA13ACB-FD5E-4CD0-8DA9-9FF2180690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Title"/>
    <w:basedOn w:val="a"/>
    <w:uiPriority w:val="1"/>
    <w:qFormat/>
    <w:pPr>
      <w:spacing w:before="85"/>
      <w:ind w:left="1333" w:right="1514"/>
      <w:jc w:val="center"/>
    </w:pPr>
    <w:rPr>
      <w:b/>
      <w:bCs/>
      <w:sz w:val="36"/>
      <w:szCs w:val="36"/>
    </w:rPr>
  </w:style>
  <w:style w:type="paragraph" w:styleId="a5">
    <w:name w:val="List Paragraph"/>
    <w:basedOn w:val="a"/>
    <w:uiPriority w:val="1"/>
    <w:qFormat/>
    <w:pPr>
      <w:spacing w:before="161"/>
      <w:ind w:left="305" w:right="424" w:firstLine="707"/>
      <w:jc w:val="both"/>
    </w:pPr>
  </w:style>
  <w:style w:type="paragraph" w:customStyle="1" w:styleId="TableParagraph">
    <w:name w:val="Table Paragraph"/>
    <w:basedOn w:val="a"/>
    <w:uiPriority w:val="1"/>
    <w:qFormat/>
    <w:pPr>
      <w:spacing w:before="1" w:line="264" w:lineRule="exact"/>
      <w:ind w:left="35"/>
      <w:jc w:val="center"/>
    </w:pPr>
  </w:style>
  <w:style w:type="paragraph" w:customStyle="1" w:styleId="ConsNormal">
    <w:name w:val="ConsNormal"/>
    <w:rsid w:val="00EB228B"/>
    <w:pPr>
      <w:adjustRightInd w:val="0"/>
      <w:ind w:firstLine="720"/>
    </w:pPr>
    <w:rPr>
      <w:rFonts w:ascii="Arial" w:eastAsia="Times New Roman" w:hAnsi="Arial" w:cs="Arial"/>
      <w:sz w:val="20"/>
      <w:szCs w:val="20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6247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header" Target="header5.xml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header" Target="header4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8AA687-5FD9-461A-9100-0427B874FD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3825</Words>
  <Characters>21804</Characters>
  <Application>Microsoft Office Word</Application>
  <DocSecurity>0</DocSecurity>
  <Lines>181</Lines>
  <Paragraphs>51</Paragraphs>
  <ScaleCrop>false</ScaleCrop>
  <Company/>
  <LinksUpToDate>false</LinksUpToDate>
  <CharactersWithSpaces>25578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</cp:lastModifiedBy>
  <cp:revision>4</cp:revision>
  <dcterms:created xsi:type="dcterms:W3CDTF">2023-11-01T06:16:00Z</dcterms:created>
  <dcterms:modified xsi:type="dcterms:W3CDTF">2023-11-01T06:35:00Z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2023-10-11T00:00:00Z</vt:filetime>
  </property>
  <property fmtid="{D5CDD505-2E9C-101B-9397-08002B2CF9AE}" pid="3" name="Creator">
    <vt:lpwstr>pdfsam-console (Ver. 2.4.3e)</vt:lpwstr>
  </property>
  <property fmtid="{D5CDD505-2E9C-101B-9397-08002B2CF9AE}" pid="4" name="LastSaved">
    <vt:filetime>2023-11-01T00:00:00Z</vt:filetime>
  </property>
</Properties>
</file>