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C" w:rsidRPr="001924D9" w:rsidRDefault="004A4D0C" w:rsidP="004A4D0C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Планируют, что стационарные, передвижные и мобильные камеры станут фиксировать нарушения требований, которые отображаются на динамическом информационном табло или знаках переменной информации. Новшество может вступить в силу 1 сентября 2024 года (</w:t>
      </w:r>
      <w:proofErr w:type="spellStart"/>
      <w:r w:rsidRPr="001924D9">
        <w:rPr>
          <w:sz w:val="28"/>
          <w:szCs w:val="28"/>
        </w:rPr>
        <w:t>абз</w:t>
      </w:r>
      <w:proofErr w:type="spellEnd"/>
      <w:r w:rsidRPr="001924D9">
        <w:rPr>
          <w:sz w:val="28"/>
          <w:szCs w:val="28"/>
        </w:rPr>
        <w:t>. 2 п. 9 проекта правил и ч. 3 проекта постановления о них).</w:t>
      </w:r>
    </w:p>
    <w:p w:rsidR="004A4D0C" w:rsidRPr="001924D9" w:rsidRDefault="004A4D0C" w:rsidP="004A4D0C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Устройства будут передавать результаты фиксации с фото ТС, которое находилось в месте выявления нарушения и в месте установки такого табло либо знака. На фото должно быть видно требование, которое демонстрировалось на этих объектах. Адресаты - МВД и его территориальный орган в субъекте РФ (</w:t>
      </w:r>
      <w:proofErr w:type="spellStart"/>
      <w:r w:rsidRPr="001924D9">
        <w:rPr>
          <w:sz w:val="28"/>
          <w:szCs w:val="28"/>
        </w:rPr>
        <w:t>абз</w:t>
      </w:r>
      <w:proofErr w:type="spellEnd"/>
      <w:r w:rsidRPr="001924D9">
        <w:rPr>
          <w:sz w:val="28"/>
          <w:szCs w:val="28"/>
        </w:rPr>
        <w:t>. 1 и 2 п. 9 проекта правил).</w:t>
      </w:r>
    </w:p>
    <w:p w:rsidR="004A4D0C" w:rsidRPr="001924D9" w:rsidRDefault="004A4D0C" w:rsidP="004A4D0C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Сейчас подобных положений нет.</w:t>
      </w:r>
    </w:p>
    <w:p w:rsidR="004A4D0C" w:rsidRPr="001924D9" w:rsidRDefault="004A4D0C" w:rsidP="004A4D0C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Минтранс предлагает установить и другие нормы. Их публичное обсуждение завершат 4 января.</w:t>
      </w:r>
    </w:p>
    <w:p w:rsidR="004A4D0C" w:rsidRPr="001924D9" w:rsidRDefault="004A4D0C" w:rsidP="004A4D0C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Напомним, с 1 сентября 2024 года заработает закон о новых правилах установки дорожных камер.</w:t>
      </w:r>
    </w:p>
    <w:p w:rsidR="004A4D0C" w:rsidRPr="001924D9" w:rsidRDefault="004A4D0C" w:rsidP="004A4D0C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Документ: Проект постановления Правительства РФ (http://regulation.gov.ru/p/144175)</w:t>
      </w:r>
    </w:p>
    <w:p w:rsidR="00785D31" w:rsidRDefault="00785D31">
      <w:bookmarkStart w:id="0" w:name="_GoBack"/>
      <w:bookmarkEnd w:id="0"/>
    </w:p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7"/>
    <w:rsid w:val="004A4D0C"/>
    <w:rsid w:val="00785D31"/>
    <w:rsid w:val="008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2023-12-28T15:24:00Z</dcterms:created>
  <dcterms:modified xsi:type="dcterms:W3CDTF">2023-12-28T15:24:00Z</dcterms:modified>
</cp:coreProperties>
</file>